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5F43FBD6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EB2FA3" w:rsidRPr="00982C1C">
        <w:rPr>
          <w:b/>
          <w:sz w:val="24"/>
          <w:lang w:val="en-US"/>
        </w:rPr>
        <w:t>Dolby Laboratories Inc</w:t>
      </w:r>
      <w:r w:rsidR="00F14948">
        <w:rPr>
          <w:b/>
          <w:sz w:val="24"/>
          <w:lang w:val="en-US"/>
        </w:rPr>
        <w:t>.</w:t>
      </w:r>
    </w:p>
    <w:p w14:paraId="5E969D5E" w14:textId="4B178345" w:rsidR="00CA5698" w:rsidRPr="007D19E8" w:rsidRDefault="00CA5698" w:rsidP="00905690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bookmarkStart w:id="0" w:name="_Hlk102480354"/>
      <w:r w:rsidR="0091212E">
        <w:rPr>
          <w:rFonts w:cs="Arial"/>
          <w:b/>
          <w:sz w:val="24"/>
          <w:szCs w:val="24"/>
          <w:lang w:val="en-US" w:eastAsia="ja-JP"/>
        </w:rPr>
        <w:t xml:space="preserve">On </w:t>
      </w:r>
      <w:bookmarkStart w:id="1" w:name="_Hlk113278224"/>
      <w:r w:rsidR="0091212E">
        <w:rPr>
          <w:rFonts w:cs="Arial"/>
          <w:b/>
          <w:sz w:val="24"/>
          <w:szCs w:val="24"/>
          <w:lang w:val="en-US" w:eastAsia="ja-JP"/>
        </w:rPr>
        <w:t xml:space="preserve">send side audio performance </w:t>
      </w:r>
      <w:bookmarkEnd w:id="1"/>
      <w:r w:rsidR="0091212E">
        <w:rPr>
          <w:rFonts w:cs="Arial"/>
          <w:b/>
          <w:sz w:val="24"/>
          <w:szCs w:val="24"/>
          <w:lang w:val="en-US" w:eastAsia="ja-JP"/>
        </w:rPr>
        <w:t xml:space="preserve">assessment for </w:t>
      </w:r>
      <w:bookmarkEnd w:id="0"/>
      <w:r w:rsidR="0091212E">
        <w:rPr>
          <w:rFonts w:cs="Arial"/>
          <w:b/>
          <w:sz w:val="24"/>
          <w:szCs w:val="24"/>
          <w:lang w:val="en-US" w:eastAsia="ja-JP"/>
        </w:rPr>
        <w:t>Immersive Audio Systems – review of TS 26.260</w:t>
      </w:r>
    </w:p>
    <w:p w14:paraId="53200C05" w14:textId="480D2866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D527A4">
        <w:rPr>
          <w:rFonts w:cs="Arial"/>
          <w:b/>
          <w:sz w:val="24"/>
          <w:szCs w:val="24"/>
          <w:lang w:val="en-US" w:eastAsia="ja-JP"/>
        </w:rPr>
        <w:t>Discussion</w:t>
      </w:r>
    </w:p>
    <w:p w14:paraId="0F79F2BD" w14:textId="3FFBF0DC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91212E">
        <w:rPr>
          <w:rFonts w:cs="Arial"/>
          <w:b/>
          <w:sz w:val="24"/>
          <w:szCs w:val="24"/>
          <w:lang w:val="en-US" w:eastAsia="ja-JP"/>
        </w:rPr>
        <w:t>7.6</w:t>
      </w:r>
    </w:p>
    <w:p w14:paraId="087DCD0C" w14:textId="5348970D" w:rsidR="00AD26B2" w:rsidRDefault="00AD26B2">
      <w:pPr>
        <w:widowControl/>
        <w:spacing w:after="0" w:line="240" w:lineRule="auto"/>
        <w:rPr>
          <w:rFonts w:asciiTheme="minorHAnsi" w:hAnsiTheme="minorHAnsi" w:cstheme="minorHAnsi"/>
          <w:b/>
          <w:bCs/>
          <w:szCs w:val="24"/>
        </w:rPr>
      </w:pPr>
    </w:p>
    <w:p w14:paraId="01526B6C" w14:textId="09F31DC5" w:rsidR="00092C57" w:rsidRDefault="00092C57" w:rsidP="00863063">
      <w:pPr>
        <w:pStyle w:val="Heading1"/>
      </w:pPr>
      <w:bookmarkStart w:id="2" w:name="_Toc117015955"/>
      <w:bookmarkStart w:id="3" w:name="_Toc117018156"/>
      <w:bookmarkStart w:id="4" w:name="_Toc197311359"/>
      <w:bookmarkStart w:id="5" w:name="_Toc234919357"/>
      <w:r>
        <w:t>Introduction</w:t>
      </w:r>
      <w:bookmarkEnd w:id="2"/>
      <w:bookmarkEnd w:id="3"/>
    </w:p>
    <w:p w14:paraId="7D92BFB8" w14:textId="23E23CE0" w:rsidR="008E3DCF" w:rsidRDefault="009D680E" w:rsidP="00F14948">
      <w:r>
        <w:t xml:space="preserve">This contribution </w:t>
      </w:r>
      <w:r w:rsidR="00D50823">
        <w:t xml:space="preserve">(partly a resubmission of [5]) </w:t>
      </w:r>
      <w:r>
        <w:t xml:space="preserve">reviews </w:t>
      </w:r>
      <w:r w:rsidR="00373BBA">
        <w:t xml:space="preserve">TS 26.260 </w:t>
      </w:r>
      <w:r>
        <w:t xml:space="preserve">test methods available for </w:t>
      </w:r>
      <w:r w:rsidRPr="009D680E">
        <w:t>send side audio performance</w:t>
      </w:r>
      <w:r>
        <w:t xml:space="preserve"> testing for </w:t>
      </w:r>
      <w:proofErr w:type="spellStart"/>
      <w:r w:rsidR="00D05066">
        <w:t>Ambisonics</w:t>
      </w:r>
      <w:proofErr w:type="spellEnd"/>
      <w:r w:rsidR="00D05066">
        <w:t xml:space="preserve"> audio,</w:t>
      </w:r>
      <w:r>
        <w:t xml:space="preserve"> </w:t>
      </w:r>
      <w:r w:rsidR="008E3DCF">
        <w:t>highlights potential ambiguities</w:t>
      </w:r>
      <w:r w:rsidR="00D05066">
        <w:t xml:space="preserve"> and discusses possible variations</w:t>
      </w:r>
      <w:r w:rsidR="008E3DCF">
        <w:t>.</w:t>
      </w:r>
    </w:p>
    <w:p w14:paraId="4937A9F2" w14:textId="36E28EB0" w:rsidR="0050035E" w:rsidRDefault="00D7041F" w:rsidP="00863063">
      <w:pPr>
        <w:pStyle w:val="Heading1"/>
      </w:pPr>
      <w:bookmarkStart w:id="6" w:name="_Toc117015956"/>
      <w:bookmarkStart w:id="7" w:name="_Toc117018157"/>
      <w:r>
        <w:t xml:space="preserve">Review of </w:t>
      </w:r>
      <w:r w:rsidR="00402687" w:rsidRPr="00B06A2E">
        <w:t>Objective Test Methodologies for Assessment of Immersive Audio Systems in the Sending Direction</w:t>
      </w:r>
      <w:r w:rsidR="00CE152C">
        <w:t xml:space="preserve"> </w:t>
      </w:r>
      <w:r w:rsidR="00402687">
        <w:t>of TS 26.260</w:t>
      </w:r>
      <w:bookmarkEnd w:id="6"/>
      <w:bookmarkEnd w:id="7"/>
      <w:r w:rsidR="008065FD">
        <w:t xml:space="preserve"> [1]</w:t>
      </w:r>
    </w:p>
    <w:p w14:paraId="3E9ADAAE" w14:textId="11C15499" w:rsidR="009D680E" w:rsidRPr="005A0CB9" w:rsidRDefault="004D2E59" w:rsidP="00863063">
      <w:pPr>
        <w:pStyle w:val="Heading2"/>
      </w:pPr>
      <w:r w:rsidRPr="005A0CB9">
        <w:t xml:space="preserve">Diffuse-field </w:t>
      </w:r>
      <w:r w:rsidR="00E522EC" w:rsidRPr="005A0CB9">
        <w:t>s</w:t>
      </w:r>
      <w:r w:rsidRPr="005A0CB9">
        <w:t xml:space="preserve">end </w:t>
      </w:r>
      <w:r w:rsidR="00E522EC" w:rsidRPr="005A0CB9">
        <w:t>f</w:t>
      </w:r>
      <w:r w:rsidRPr="005A0CB9">
        <w:t xml:space="preserve">requency </w:t>
      </w:r>
      <w:r w:rsidR="00E522EC" w:rsidRPr="005A0CB9">
        <w:t>r</w:t>
      </w:r>
      <w:r w:rsidRPr="005A0CB9">
        <w:t xml:space="preserve">esponse </w:t>
      </w:r>
      <w:r w:rsidR="00E522EC" w:rsidRPr="005A0CB9">
        <w:t xml:space="preserve">test using </w:t>
      </w:r>
      <w:proofErr w:type="spellStart"/>
      <w:r w:rsidR="00E522EC" w:rsidRPr="005A0CB9">
        <w:t>periphonic</w:t>
      </w:r>
      <w:proofErr w:type="spellEnd"/>
      <w:r w:rsidR="00E522EC" w:rsidRPr="005A0CB9">
        <w:t xml:space="preserve"> array</w:t>
      </w:r>
      <w:r w:rsidR="00E53521" w:rsidRPr="005A0CB9">
        <w:t xml:space="preserve"> (26.260 clause 4.1.1)</w:t>
      </w:r>
    </w:p>
    <w:p w14:paraId="74E56A2B" w14:textId="26C889D0" w:rsidR="00E522EC" w:rsidRDefault="004D2E59" w:rsidP="004D2E59">
      <w:r>
        <w:t xml:space="preserve">This method measures the send frequency response </w:t>
      </w:r>
      <m:oMath>
        <m:r>
          <w:rPr>
            <w:rFonts w:ascii="Cambria Math" w:hAnsi="Cambria Math"/>
          </w:rPr>
          <m:t>G(f)</m:t>
        </m:r>
      </m:oMath>
      <w:r w:rsidR="00E522EC">
        <w:t xml:space="preserve"> of the omnidirectional sound field component </w:t>
      </w:r>
      <w:r w:rsidR="0099358B">
        <w:t xml:space="preserve">using </w:t>
      </w:r>
      <w:r w:rsidR="00E522EC">
        <w:t xml:space="preserve">a </w:t>
      </w:r>
      <w:proofErr w:type="spellStart"/>
      <w:r w:rsidR="00E522EC">
        <w:t>periphonic</w:t>
      </w:r>
      <w:proofErr w:type="spellEnd"/>
      <w:r w:rsidR="00E522EC">
        <w:t xml:space="preserve"> </w:t>
      </w:r>
      <w:r w:rsidR="006F21A8">
        <w:t xml:space="preserve">loudspeaker </w:t>
      </w:r>
      <w:r w:rsidR="00E522EC">
        <w:t xml:space="preserve">array. </w:t>
      </w:r>
      <m:oMath>
        <m:r>
          <w:rPr>
            <w:rFonts w:ascii="Cambria Math" w:hAnsi="Cambria Math"/>
          </w:rPr>
          <m:t>G(f)</m:t>
        </m:r>
      </m:oMath>
      <w:r w:rsidR="00E522EC">
        <w:t xml:space="preserve"> is measured by evaluating the captured spectrum of a DUT compared to </w:t>
      </w:r>
      <w:r w:rsidR="0048692A">
        <w:t>the sound pressure</w:t>
      </w:r>
      <w:r w:rsidR="00F76C92">
        <w:t xml:space="preserve"> spectrum</w:t>
      </w:r>
      <w:r w:rsidR="0048692A">
        <w:t xml:space="preserve"> </w:t>
      </w:r>
      <w:r w:rsidR="00CE040E">
        <w:t xml:space="preserve">as captured by a </w:t>
      </w:r>
      <w:r w:rsidR="00E522EC">
        <w:t>reference diffuse field/random incidence microphone.</w:t>
      </w:r>
      <w:r w:rsidR="00BC1FA3">
        <w:t xml:space="preserve"> The test stimulus is decorrelated pink noise simultaneously played over all speakers of the </w:t>
      </w:r>
      <w:proofErr w:type="spellStart"/>
      <w:r w:rsidR="00BC1FA3">
        <w:t>periphonic</w:t>
      </w:r>
      <w:proofErr w:type="spellEnd"/>
      <w:r w:rsidR="00BC1FA3">
        <w:t xml:space="preserve"> array.</w:t>
      </w:r>
    </w:p>
    <w:p w14:paraId="7EA0AFDB" w14:textId="77777777" w:rsidR="00765B67" w:rsidRDefault="00765B67" w:rsidP="00765B67">
      <w:pPr>
        <w:keepNext/>
        <w:jc w:val="center"/>
      </w:pPr>
      <w:r>
        <w:rPr>
          <w:noProof/>
        </w:rPr>
        <w:drawing>
          <wp:inline distT="0" distB="0" distL="0" distR="0" wp14:anchorId="652EAA39" wp14:editId="4A4546C4">
            <wp:extent cx="3476625" cy="2743200"/>
            <wp:effectExtent l="0" t="0" r="0" b="0"/>
            <wp:docPr id="7" name="Picture 7" descr="Block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lockDiagra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25" t="9239" r="28323" b="39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75E04" w14:textId="77777777" w:rsidR="00765B67" w:rsidRDefault="00765B67" w:rsidP="00765B67">
      <w:pPr>
        <w:pStyle w:val="Caption"/>
      </w:pPr>
      <w:r>
        <w:t>TS 26.260 Figure 1</w:t>
      </w:r>
    </w:p>
    <w:p w14:paraId="09AE47D7" w14:textId="77777777" w:rsidR="00765B67" w:rsidRDefault="00765B67" w:rsidP="004D2E59"/>
    <w:p w14:paraId="2BAE1DEF" w14:textId="77777777" w:rsidR="00C27AEA" w:rsidRDefault="00C27AEA" w:rsidP="00C27AEA">
      <w:r>
        <w:t>The specification is unclear on the following aspects:</w:t>
      </w:r>
    </w:p>
    <w:p w14:paraId="354B0058" w14:textId="1E3C0010" w:rsidR="002D6607" w:rsidRDefault="00C27AEA" w:rsidP="00EC4485">
      <w:pPr>
        <w:pStyle w:val="ListParagraph"/>
        <w:numPr>
          <w:ilvl w:val="0"/>
          <w:numId w:val="21"/>
        </w:numPr>
      </w:pPr>
      <w:r>
        <w:t xml:space="preserve">The specification seems to suggest that </w:t>
      </w:r>
      <w:r w:rsidR="008F6C59">
        <w:t xml:space="preserve">a </w:t>
      </w:r>
      <w:r>
        <w:t xml:space="preserve">measurement is done for the omnidirectional </w:t>
      </w:r>
      <w:proofErr w:type="spellStart"/>
      <w:r w:rsidR="00D05066">
        <w:t>Ambisonics</w:t>
      </w:r>
      <w:proofErr w:type="spellEnd"/>
      <w:r>
        <w:t xml:space="preserve"> component W but possibly also for signal components after B-format to ESD conversion.</w:t>
      </w:r>
      <w:r w:rsidR="003847D6">
        <w:t xml:space="preserve"> If this is the case, it remains unclear how these signal components can be obtained for the reference system</w:t>
      </w:r>
      <w:r w:rsidR="0030061E">
        <w:t xml:space="preserve"> with diffuse field/random incidence microphone</w:t>
      </w:r>
      <w:r w:rsidR="003847D6">
        <w:t>.</w:t>
      </w:r>
      <w:r w:rsidR="0030061E">
        <w:br/>
      </w:r>
      <w:r w:rsidR="00E522EC">
        <w:t>In case the test environment is calibrated</w:t>
      </w:r>
      <w:r w:rsidR="00420302">
        <w:t xml:space="preserve"> and frequency-response </w:t>
      </w:r>
      <w:r w:rsidR="000162E6">
        <w:t>equalized</w:t>
      </w:r>
      <w:r w:rsidR="00420302">
        <w:t xml:space="preserve"> at the geometric center of the free-field volume</w:t>
      </w:r>
      <w:r w:rsidR="00E522EC">
        <w:t xml:space="preserve">, </w:t>
      </w:r>
      <w:r w:rsidR="00420302">
        <w:t>the test using the reference diffuse field/random incidence microphone could be avoided.</w:t>
      </w:r>
      <w:r w:rsidR="00ED0A99">
        <w:t xml:space="preserve"> Or is the inten</w:t>
      </w:r>
      <w:r w:rsidR="00EC4485">
        <w:t>t</w:t>
      </w:r>
      <w:r w:rsidR="00ED0A99">
        <w:t>ion to correct for a non-perfect equalization</w:t>
      </w:r>
      <w:r w:rsidR="00A93A39">
        <w:t>?</w:t>
      </w:r>
    </w:p>
    <w:p w14:paraId="405E17D9" w14:textId="7DB749D5" w:rsidR="00AF7F3B" w:rsidRDefault="002D6607" w:rsidP="00E546F0">
      <w:pPr>
        <w:pStyle w:val="ListParagraph"/>
        <w:numPr>
          <w:ilvl w:val="0"/>
          <w:numId w:val="21"/>
        </w:numPr>
      </w:pPr>
      <w:r>
        <w:t>It is also unclear</w:t>
      </w:r>
      <w:r w:rsidR="00A556A8">
        <w:t xml:space="preserve"> why the</w:t>
      </w:r>
      <w:r w:rsidR="00AF7F3B">
        <w:t xml:space="preserve"> yellow marked definitions </w:t>
      </w:r>
      <w:r w:rsidR="00EE743B">
        <w:t xml:space="preserve">below </w:t>
      </w:r>
      <w:r w:rsidR="00AF7F3B">
        <w:t>are different. It should be the same point?</w:t>
      </w:r>
    </w:p>
    <w:p w14:paraId="35636AAB" w14:textId="3497AED4" w:rsidR="00941414" w:rsidRDefault="00941414" w:rsidP="00EE743B"/>
    <w:p w14:paraId="0244FD04" w14:textId="3709B5C7" w:rsidR="00941414" w:rsidRPr="00B06A2E" w:rsidRDefault="00941414" w:rsidP="00941414">
      <w:pPr>
        <w:pStyle w:val="B1"/>
      </w:pPr>
      <w:r w:rsidRPr="00B06A2E">
        <w:fldChar w:fldCharType="begin"/>
      </w:r>
      <w:r w:rsidRPr="00B06A2E">
        <w:instrText xml:space="preserve"> QUOTE </w:instrText>
      </w:r>
      <w:r w:rsidR="00F745D6">
        <w:rPr>
          <w:noProof/>
          <w:position w:val="-6"/>
        </w:rPr>
        <w:pict w14:anchorId="5F2A4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.15pt;height:13.9pt;mso-width-percent:0;mso-height-percent:0;mso-width-percent:0;mso-height-percent:0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doNotUseHTMLParagraphAutoSpacing/&gt;&lt;w:breakWrappedTables/&gt;&lt;w:snapToGridInCell/&gt;&lt;w:wrapTextWithPunct/&gt;&lt;w:useAsianBreakRules/&gt;&lt;w:dontGrowAutofit/&gt;&lt;/w:compat&gt;&lt;wsp:rsids&gt;&lt;wsp:rsidRoot wsp:val=&quot;004E213A&quot;/&gt;&lt;wsp:rsid wsp:val=&quot;00033397&quot;/&gt;&lt;wsp:rsid wsp:val=&quot;00040095&quot;/&gt;&lt;wsp:rsid wsp:val=&quot;00051834&quot;/&gt;&lt;wsp:rsid wsp:val=&quot;00051AE8&quot;/&gt;&lt;wsp:rsid wsp:val=&quot;00051B99&quot;/&gt;&lt;wsp:rsid wsp:val=&quot;00054A22&quot;/&gt;&lt;wsp:rsid wsp:val=&quot;000655A6&quot;/&gt;&lt;wsp:rsid wsp:val=&quot;000754CB&quot;/&gt;&lt;wsp:rsid wsp:val=&quot;000774D0&quot;/&gt;&lt;wsp:rsid wsp:val=&quot;00080512&quot;/&gt;&lt;wsp:rsid wsp:val=&quot;0008129D&quot;/&gt;&lt;wsp:rsid wsp:val=&quot;000B57DE&quot;/&gt;&lt;wsp:rsid wsp:val=&quot;000D58AB&quot;/&gt;&lt;wsp:rsid wsp:val=&quot;000F5112&quot;/&gt;&lt;wsp:rsid wsp:val=&quot;00102F23&quot;/&gt;&lt;wsp:rsid wsp:val=&quot;0010797B&quot;/&gt;&lt;wsp:rsid wsp:val=&quot;00113CA0&quot;/&gt;&lt;wsp:rsid wsp:val=&quot;00142A90&quot;/&gt;&lt;wsp:rsid wsp:val=&quot;00187A38&quot;/&gt;&lt;wsp:rsid wsp:val=&quot;00195644&quot;/&gt;&lt;wsp:rsid wsp:val=&quot;001C656B&quot;/&gt;&lt;wsp:rsid wsp:val=&quot;001D02C2&quot;/&gt;&lt;wsp:rsid wsp:val=&quot;001D256F&quot;/&gt;&lt;wsp:rsid wsp:val=&quot;001E7174&quot;/&gt;&lt;wsp:rsid wsp:val=&quot;001F168B&quot;/&gt;&lt;wsp:rsid wsp:val=&quot;001F57D4&quot;/&gt;&lt;wsp:rsid wsp:val=&quot;001F6D1C&quot;/&gt;&lt;wsp:rsid wsp:val=&quot;00210564&quot;/&gt;&lt;wsp:rsid wsp:val=&quot;00216BBC&quot;/&gt;&lt;wsp:rsid wsp:val=&quot;002347A2&quot;/&gt;&lt;wsp:rsid wsp:val=&quot;00243ED1&quot;/&gt;&lt;wsp:rsid wsp:val=&quot;002845F4&quot;/&gt;&lt;wsp:rsid wsp:val=&quot;00284D03&quot;/&gt;&lt;wsp:rsid wsp:val=&quot;00285B52&quot;/&gt;&lt;wsp:rsid wsp:val=&quot;0029256C&quot;/&gt;&lt;wsp:rsid wsp:val=&quot;002C4BC9&quot;/&gt;&lt;wsp:rsid wsp:val=&quot;002E18C4&quot;/&gt;&lt;wsp:rsid wsp:val=&quot;0030317C&quot;/&gt;&lt;wsp:rsid wsp:val=&quot;0030776C&quot;/&gt;&lt;wsp:rsid wsp:val=&quot;003172DC&quot;/&gt;&lt;wsp:rsid wsp:val=&quot;00320614&quot;/&gt;&lt;wsp:rsid wsp:val=&quot;00347B3C&quot;/&gt;&lt;wsp:rsid wsp:val=&quot;0035290C&quot;/&gt;&lt;wsp:rsid wsp:val=&quot;0035462D&quot;/&gt;&lt;wsp:rsid wsp:val=&quot;0039359A&quot;/&gt;&lt;wsp:rsid wsp:val=&quot;003A11AB&quot;/&gt;&lt;wsp:rsid wsp:val=&quot;003C1FF1&quot;/&gt;&lt;wsp:rsid wsp:val=&quot;003C3971&quot;/&gt;&lt;wsp:rsid wsp:val=&quot;003F1CC8&quot;/&gt;&lt;wsp:rsid wsp:val=&quot;003F3649&quot;/&gt;&lt;wsp:rsid wsp:val=&quot;0041451E&quot;/&gt;&lt;wsp:rsid wsp:val=&quot;00437BDA&quot;/&gt;&lt;wsp:rsid wsp:val=&quot;00443652&quot;/&gt;&lt;wsp:rsid wsp:val=&quot;00443E25&quot;/&gt;&lt;wsp:rsid wsp:val=&quot;00467C15&quot;/&gt;&lt;wsp:rsid wsp:val=&quot;00471EF1&quot;/&gt;&lt;wsp:rsid wsp:val=&quot;004A7F03&quot;/&gt;&lt;wsp:rsid wsp:val=&quot;004D3578&quot;/&gt;&lt;wsp:rsid wsp:val=&quot;004E213A&quot;/&gt;&lt;wsp:rsid wsp:val=&quot;004E51E9&quot;/&gt;&lt;wsp:rsid wsp:val=&quot;005329B3&quot;/&gt;&lt;wsp:rsid wsp:val=&quot;00543E6C&quot;/&gt;&lt;wsp:rsid wsp:val=&quot;00565087&quot;/&gt;&lt;wsp:rsid wsp:val=&quot;00584E30&quot;/&gt;&lt;wsp:rsid wsp:val=&quot;005D2E01&quot;/&gt;&lt;wsp:rsid wsp:val=&quot;005E4462&quot;/&gt;&lt;wsp:rsid wsp:val=&quot;00602D4A&quot;/&gt;&lt;wsp:rsid wsp:val=&quot;00613FEE&quot;/&gt;&lt;wsp:rsid wsp:val=&quot;00614FDF&quot;/&gt;&lt;wsp:rsid wsp:val=&quot;00661DD6&quot;/&gt;&lt;wsp:rsid wsp:val=&quot;00685837&quot;/&gt;&lt;wsp:rsid wsp:val=&quot;006A2F97&quot;/&gt;&lt;wsp:rsid wsp:val=&quot;006A4942&quot;/&gt;&lt;wsp:rsid wsp:val=&quot;006D5201&quot;/&gt;&lt;wsp:rsid wsp:val=&quot;006E5C86&quot;/&gt;&lt;wsp:rsid wsp:val=&quot;006F4611&quot;/&gt;&lt;wsp:rsid wsp:val=&quot;00714567&quot;/&gt;&lt;wsp:rsid wsp:val=&quot;00722881&quot;/&gt;&lt;wsp:rsid wsp:val=&quot;00734A5B&quot;/&gt;&lt;wsp:rsid wsp:val=&quot;00744E76&quot;/&gt;&lt;wsp:rsid wsp:val=&quot;007673D1&quot;/&gt;&lt;wsp:rsid wsp:val=&quot;00781F0F&quot;/&gt;&lt;wsp:rsid wsp:val=&quot;007863CE&quot;/&gt;&lt;wsp:rsid wsp:val=&quot;007971DF&quot;/&gt;&lt;wsp:rsid wsp:val=&quot;007A37D8&quot;/&gt;&lt;wsp:rsid wsp:val=&quot;007F0164&quot;/&gt;&lt;wsp:rsid wsp:val=&quot;007F1AD1&quot;/&gt;&lt;wsp:rsid wsp:val=&quot;008028A4&quot;/&gt;&lt;wsp:rsid wsp:val=&quot;00811B45&quot;/&gt;&lt;wsp:rsid wsp:val=&quot;00852D20&quot;/&gt;&lt;wsp:rsid wsp:val=&quot;008638DA&quot;/&gt;&lt;wsp:rsid wsp:val=&quot;008768CA&quot;/&gt;&lt;wsp:rsid wsp:val=&quot;00882F1C&quot;/&gt;&lt;wsp:rsid wsp:val=&quot;00891BE9&quot;/&gt;&lt;wsp:rsid wsp:val=&quot;008A1EB3&quot;/&gt;&lt;wsp:rsid wsp:val=&quot;008B1E67&quot;/&gt;&lt;wsp:rsid wsp:val=&quot;008D257F&quot;/&gt;&lt;wsp:rsid wsp:val=&quot;008D3D69&quot;/&gt;&lt;wsp:rsid wsp:val=&quot;0090271F&quot;/&gt;&lt;wsp:rsid wsp:val=&quot;00902E23&quot;/&gt;&lt;wsp:rsid wsp:val=&quot;009103C6&quot;/&gt;&lt;wsp:rsid wsp:val=&quot;0091348E&quot;/&gt;&lt;wsp:rsid wsp:val=&quot;00915D61&quot;/&gt;&lt;wsp:rsid wsp:val=&quot;00917CCB&quot;/&gt;&lt;wsp:rsid wsp:val=&quot;0092164D&quot;/&gt;&lt;wsp:rsid wsp:val=&quot;00927F88&quot;/&gt;&lt;wsp:rsid wsp:val=&quot;009376C2&quot;/&gt;&lt;wsp:rsid wsp:val=&quot;00942EC2&quot;/&gt;&lt;wsp:rsid wsp:val=&quot;009461E8&quot;/&gt;&lt;wsp:rsid wsp:val=&quot;00946E77&quot;/&gt;&lt;wsp:rsid wsp:val=&quot;0096032B&quot;/&gt;&lt;wsp:rsid wsp:val=&quot;00962D09&quot;/&gt;&lt;wsp:rsid wsp:val=&quot;00987FF6&quot;/&gt;&lt;wsp:rsid wsp:val=&quot;009A4DB6&quot;/&gt;&lt;wsp:rsid wsp:val=&quot;009C1148&quot;/&gt;&lt;wsp:rsid wsp:val=&quot;009D51FF&quot;/&gt;&lt;wsp:rsid wsp:val=&quot;009F0CC2&quot;/&gt;&lt;wsp:rsid wsp:val=&quot;009F37B7&quot;/&gt;&lt;wsp:rsid wsp:val=&quot;00A10F02&quot;/&gt;&lt;wsp:rsid wsp:val=&quot;00A1195C&quot;/&gt;&lt;wsp:rsid wsp:val=&quot;00A11FAA&quot;/&gt;&lt;wsp:rsid wsp:val=&quot;00A13533&quot;/&gt;&lt;wsp:rsid wsp:val=&quot;00A164B4&quot;/&gt;&lt;wsp:rsid wsp:val=&quot;00A17B36&quot;/&gt;&lt;wsp:rsid wsp:val=&quot;00A25604&quot;/&gt;&lt;wsp:rsid wsp:val=&quot;00A32972&quot;/&gt;&lt;wsp:rsid wsp:val=&quot;00A43F0D&quot;/&gt;&lt;wsp:rsid wsp:val=&quot;00A53724&quot;/&gt;&lt;wsp:rsid wsp:val=&quot;00A546D3&quot;/&gt;&lt;wsp:rsid wsp:val=&quot;00A82346&quot;/&gt;&lt;wsp:rsid wsp:val=&quot;00AC0285&quot;/&gt;&lt;wsp:rsid wsp:val=&quot;00AD2561&quot;/&gt;&lt;wsp:rsid wsp:val=&quot;00B04B37&quot;/&gt;&lt;wsp:rsid wsp:val=&quot;00B15449&quot;/&gt;&lt;wsp:rsid wsp:val=&quot;00B250E3&quot;/&gt;&lt;wsp:rsid wsp:val=&quot;00B92EEE&quot;/&gt;&lt;wsp:rsid wsp:val=&quot;00BA311A&quot;/&gt;&lt;wsp:rsid wsp:val=&quot;00BB4679&quot;/&gt;&lt;wsp:rsid wsp:val=&quot;00BC0F7D&quot;/&gt;&lt;wsp:rsid wsp:val=&quot;00C027E3&quot;/&gt;&lt;wsp:rsid wsp:val=&quot;00C0730C&quot;/&gt;&lt;wsp:rsid wsp:val=&quot;00C13B7B&quot;/&gt;&lt;wsp:rsid wsp:val=&quot;00C278C1&quot;/&gt;&lt;wsp:rsid wsp:val=&quot;00C33079&quot;/&gt;&lt;wsp:rsid wsp:val=&quot;00C45231&quot;/&gt;&lt;wsp:rsid wsp:val=&quot;00C72833&quot;/&gt;&lt;wsp:rsid wsp:val=&quot;00C84A6D&quot;/&gt;&lt;wsp:rsid wsp:val=&quot;00C93F40&quot;/&gt;&lt;wsp:rsid wsp:val=&quot;00C96C5B&quot;/&gt;&lt;wsp:rsid wsp:val=&quot;00CA3D0C&quot;/&gt;&lt;wsp:rsid wsp:val=&quot;00CA45D1&quot;/&gt;&lt;wsp:rsid wsp:val=&quot;00CA78CB&quot;/&gt;&lt;wsp:rsid wsp:val=&quot;00CC371B&quot;/&gt;&lt;wsp:rsid wsp:val=&quot;00CC3FFD&quot;/&gt;&lt;wsp:rsid wsp:val=&quot;00CE11D4&quot;/&gt;&lt;wsp:rsid wsp:val=&quot;00D607E9&quot;/&gt;&lt;wsp:rsid wsp:val=&quot;00D738D6&quot;/&gt;&lt;wsp:rsid wsp:val=&quot;00D74FB8&quot;/&gt;&lt;wsp:rsid wsp:val=&quot;00D755EB&quot;/&gt;&lt;wsp:rsid wsp:val=&quot;00D820DC&quot;/&gt;&lt;wsp:rsid wsp:val=&quot;00D87E00&quot;/&gt;&lt;wsp:rsid wsp:val=&quot;00D90606&quot;/&gt;&lt;wsp:rsid wsp:val=&quot;00D9134D&quot;/&gt;&lt;wsp:rsid wsp:val=&quot;00D96FBD&quot;/&gt;&lt;wsp:rsid wsp:val=&quot;00DA7A03&quot;/&gt;&lt;wsp:rsid wsp:val=&quot;00DB1818&quot;/&gt;&lt;wsp:rsid wsp:val=&quot;00DB569C&quot;/&gt;&lt;wsp:rsid wsp:val=&quot;00DC309B&quot;/&gt;&lt;wsp:rsid wsp:val=&quot;00DC4DA2&quot;/&gt;&lt;wsp:rsid wsp:val=&quot;00DF18F3&quot;/&gt;&lt;wsp:rsid wsp:val=&quot;00DF2B1F&quot;/&gt;&lt;wsp:rsid wsp:val=&quot;00DF62CD&quot;/&gt;&lt;wsp:rsid wsp:val=&quot;00E0048C&quot;/&gt;&lt;wsp:rsid wsp:val=&quot;00E14F64&quot;/&gt;&lt;wsp:rsid wsp:val=&quot;00E17469&quot;/&gt;&lt;wsp:rsid wsp:val=&quot;00E47D5E&quot;/&gt;&lt;wsp:rsid wsp:val=&quot;00E51E67&quot;/&gt;&lt;wsp:rsid wsp:val=&quot;00E60756&quot;/&gt;&lt;wsp:rsid wsp:val=&quot;00E77645&quot;/&gt;&lt;wsp:rsid wsp:val=&quot;00E82F49&quot;/&gt;&lt;wsp:rsid wsp:val=&quot;00E95A25&quot;/&gt;&lt;wsp:rsid wsp:val=&quot;00EB3ED3&quot;/&gt;&lt;wsp:rsid wsp:val=&quot;00EC4A25&quot;/&gt;&lt;wsp:rsid wsp:val=&quot;00EF1FF6&quot;/&gt;&lt;wsp:rsid wsp:val=&quot;00EF38FD&quot;/&gt;&lt;wsp:rsid wsp:val=&quot;00F025A2&quot;/&gt;&lt;wsp:rsid wsp:val=&quot;00F04712&quot;/&gt;&lt;wsp:rsid wsp:val=&quot;00F10427&quot;/&gt;&lt;wsp:rsid wsp:val=&quot;00F22EC7&quot;/&gt;&lt;wsp:rsid wsp:val=&quot;00F62A5A&quot;/&gt;&lt;wsp:rsid wsp:val=&quot;00F653B8&quot;/&gt;&lt;wsp:rsid wsp:val=&quot;00F66F87&quot;/&gt;&lt;wsp:rsid wsp:val=&quot;00F70486&quot;/&gt;&lt;wsp:rsid wsp:val=&quot;00FA1266&quot;/&gt;&lt;wsp:rsid wsp:val=&quot;00FB468F&quot;/&gt;&lt;wsp:rsid wsp:val=&quot;00FC1192&quot;/&gt;&lt;wsp:rsid wsp:val=&quot;00FD111B&quot;/&gt;&lt;wsp:rsid wsp:val=&quot;00FD19A3&quot;/&gt;&lt;wsp:rsid wsp:val=&quot;00FD7703&quot;/&gt;&lt;/wsp:rsids&gt;&lt;/w:docPr&gt;&lt;w:body&gt;&lt;wx:sect&gt;&lt;w:p wsp:rsidR=&quot;00000000&quot; wsp:rsidRDefault=&quot;00A17B36&quot; wsp:rsidP=&quot;00A17B36&quot;&gt;&lt;m:oMathPara&gt;&lt;m:oMath&gt;&lt;m:acc&gt;&lt;m:accPr&gt;&lt;m:ctrlP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/m:ctrlPr&gt;&lt;/m:accPr&gt;&lt;m:e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P&lt;/m:t&gt;&lt;/m:r&gt;&lt;/m:e&gt;&lt;/m:acc&gt;&lt;m:d&gt;&lt;m:dPr&gt;&lt;m:ctrlP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f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B06A2E">
        <w:instrText xml:space="preserve"> </w:instrText>
      </w:r>
      <w:r w:rsidRPr="00B06A2E">
        <w:fldChar w:fldCharType="separate"/>
      </w:r>
      <w:r w:rsidR="00F745D6">
        <w:rPr>
          <w:noProof/>
          <w:position w:val="-6"/>
        </w:rPr>
        <w:pict w14:anchorId="3B025CDC">
          <v:shape id="_x0000_i1026" type="#_x0000_t75" alt="" style="width:22.15pt;height:13.9pt;mso-width-percent:0;mso-height-percent:0;mso-width-percent:0;mso-height-percent:0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doNotUseHTMLParagraphAutoSpacing/&gt;&lt;w:breakWrappedTables/&gt;&lt;w:snapToGridInCell/&gt;&lt;w:wrapTextWithPunct/&gt;&lt;w:useAsianBreakRules/&gt;&lt;w:dontGrowAutofit/&gt;&lt;/w:compat&gt;&lt;wsp:rsids&gt;&lt;wsp:rsidRoot wsp:val=&quot;004E213A&quot;/&gt;&lt;wsp:rsid wsp:val=&quot;00033397&quot;/&gt;&lt;wsp:rsid wsp:val=&quot;00040095&quot;/&gt;&lt;wsp:rsid wsp:val=&quot;00051834&quot;/&gt;&lt;wsp:rsid wsp:val=&quot;00051AE8&quot;/&gt;&lt;wsp:rsid wsp:val=&quot;00051B99&quot;/&gt;&lt;wsp:rsid wsp:val=&quot;00054A22&quot;/&gt;&lt;wsp:rsid wsp:val=&quot;000655A6&quot;/&gt;&lt;wsp:rsid wsp:val=&quot;000754CB&quot;/&gt;&lt;wsp:rsid wsp:val=&quot;000774D0&quot;/&gt;&lt;wsp:rsid wsp:val=&quot;00080512&quot;/&gt;&lt;wsp:rsid wsp:val=&quot;0008129D&quot;/&gt;&lt;wsp:rsid wsp:val=&quot;000B57DE&quot;/&gt;&lt;wsp:rsid wsp:val=&quot;000D58AB&quot;/&gt;&lt;wsp:rsid wsp:val=&quot;000F5112&quot;/&gt;&lt;wsp:rsid wsp:val=&quot;00102F23&quot;/&gt;&lt;wsp:rsid wsp:val=&quot;0010797B&quot;/&gt;&lt;wsp:rsid wsp:val=&quot;00113CA0&quot;/&gt;&lt;wsp:rsid wsp:val=&quot;00142A90&quot;/&gt;&lt;wsp:rsid wsp:val=&quot;00187A38&quot;/&gt;&lt;wsp:rsid wsp:val=&quot;00195644&quot;/&gt;&lt;wsp:rsid wsp:val=&quot;001C656B&quot;/&gt;&lt;wsp:rsid wsp:val=&quot;001D02C2&quot;/&gt;&lt;wsp:rsid wsp:val=&quot;001D256F&quot;/&gt;&lt;wsp:rsid wsp:val=&quot;001E7174&quot;/&gt;&lt;wsp:rsid wsp:val=&quot;001F168B&quot;/&gt;&lt;wsp:rsid wsp:val=&quot;001F57D4&quot;/&gt;&lt;wsp:rsid wsp:val=&quot;001F6D1C&quot;/&gt;&lt;wsp:rsid wsp:val=&quot;00210564&quot;/&gt;&lt;wsp:rsid wsp:val=&quot;00216BBC&quot;/&gt;&lt;wsp:rsid wsp:val=&quot;002347A2&quot;/&gt;&lt;wsp:rsid wsp:val=&quot;00243ED1&quot;/&gt;&lt;wsp:rsid wsp:val=&quot;002845F4&quot;/&gt;&lt;wsp:rsid wsp:val=&quot;00284D03&quot;/&gt;&lt;wsp:rsid wsp:val=&quot;00285B52&quot;/&gt;&lt;wsp:rsid wsp:val=&quot;0029256C&quot;/&gt;&lt;wsp:rsid wsp:val=&quot;002C4BC9&quot;/&gt;&lt;wsp:rsid wsp:val=&quot;002E18C4&quot;/&gt;&lt;wsp:rsid wsp:val=&quot;0030317C&quot;/&gt;&lt;wsp:rsid wsp:val=&quot;0030776C&quot;/&gt;&lt;wsp:rsid wsp:val=&quot;003172DC&quot;/&gt;&lt;wsp:rsid wsp:val=&quot;00320614&quot;/&gt;&lt;wsp:rsid wsp:val=&quot;00347B3C&quot;/&gt;&lt;wsp:rsid wsp:val=&quot;0035290C&quot;/&gt;&lt;wsp:rsid wsp:val=&quot;0035462D&quot;/&gt;&lt;wsp:rsid wsp:val=&quot;0039359A&quot;/&gt;&lt;wsp:rsid wsp:val=&quot;003A11AB&quot;/&gt;&lt;wsp:rsid wsp:val=&quot;003C1FF1&quot;/&gt;&lt;wsp:rsid wsp:val=&quot;003C3971&quot;/&gt;&lt;wsp:rsid wsp:val=&quot;003F1CC8&quot;/&gt;&lt;wsp:rsid wsp:val=&quot;003F3649&quot;/&gt;&lt;wsp:rsid wsp:val=&quot;0041451E&quot;/&gt;&lt;wsp:rsid wsp:val=&quot;00437BDA&quot;/&gt;&lt;wsp:rsid wsp:val=&quot;00443652&quot;/&gt;&lt;wsp:rsid wsp:val=&quot;00443E25&quot;/&gt;&lt;wsp:rsid wsp:val=&quot;00467C15&quot;/&gt;&lt;wsp:rsid wsp:val=&quot;00471EF1&quot;/&gt;&lt;wsp:rsid wsp:val=&quot;004A7F03&quot;/&gt;&lt;wsp:rsid wsp:val=&quot;004D3578&quot;/&gt;&lt;wsp:rsid wsp:val=&quot;004E213A&quot;/&gt;&lt;wsp:rsid wsp:val=&quot;004E51E9&quot;/&gt;&lt;wsp:rsid wsp:val=&quot;005329B3&quot;/&gt;&lt;wsp:rsid wsp:val=&quot;00543E6C&quot;/&gt;&lt;wsp:rsid wsp:val=&quot;00565087&quot;/&gt;&lt;wsp:rsid wsp:val=&quot;00584E30&quot;/&gt;&lt;wsp:rsid wsp:val=&quot;005D2E01&quot;/&gt;&lt;wsp:rsid wsp:val=&quot;005E4462&quot;/&gt;&lt;wsp:rsid wsp:val=&quot;00602D4A&quot;/&gt;&lt;wsp:rsid wsp:val=&quot;00613FEE&quot;/&gt;&lt;wsp:rsid wsp:val=&quot;00614FDF&quot;/&gt;&lt;wsp:rsid wsp:val=&quot;00661DD6&quot;/&gt;&lt;wsp:rsid wsp:val=&quot;00685837&quot;/&gt;&lt;wsp:rsid wsp:val=&quot;006A2F97&quot;/&gt;&lt;wsp:rsid wsp:val=&quot;006A4942&quot;/&gt;&lt;wsp:rsid wsp:val=&quot;006D5201&quot;/&gt;&lt;wsp:rsid wsp:val=&quot;006E5C86&quot;/&gt;&lt;wsp:rsid wsp:val=&quot;006F4611&quot;/&gt;&lt;wsp:rsid wsp:val=&quot;00714567&quot;/&gt;&lt;wsp:rsid wsp:val=&quot;00722881&quot;/&gt;&lt;wsp:rsid wsp:val=&quot;00734A5B&quot;/&gt;&lt;wsp:rsid wsp:val=&quot;00744E76&quot;/&gt;&lt;wsp:rsid wsp:val=&quot;007673D1&quot;/&gt;&lt;wsp:rsid wsp:val=&quot;00781F0F&quot;/&gt;&lt;wsp:rsid wsp:val=&quot;007863CE&quot;/&gt;&lt;wsp:rsid wsp:val=&quot;007971DF&quot;/&gt;&lt;wsp:rsid wsp:val=&quot;007A37D8&quot;/&gt;&lt;wsp:rsid wsp:val=&quot;007F0164&quot;/&gt;&lt;wsp:rsid wsp:val=&quot;007F1AD1&quot;/&gt;&lt;wsp:rsid wsp:val=&quot;008028A4&quot;/&gt;&lt;wsp:rsid wsp:val=&quot;00811B45&quot;/&gt;&lt;wsp:rsid wsp:val=&quot;00852D20&quot;/&gt;&lt;wsp:rsid wsp:val=&quot;008638DA&quot;/&gt;&lt;wsp:rsid wsp:val=&quot;008768CA&quot;/&gt;&lt;wsp:rsid wsp:val=&quot;00882F1C&quot;/&gt;&lt;wsp:rsid wsp:val=&quot;00891BE9&quot;/&gt;&lt;wsp:rsid wsp:val=&quot;008A1EB3&quot;/&gt;&lt;wsp:rsid wsp:val=&quot;008B1E67&quot;/&gt;&lt;wsp:rsid wsp:val=&quot;008D257F&quot;/&gt;&lt;wsp:rsid wsp:val=&quot;008D3D69&quot;/&gt;&lt;wsp:rsid wsp:val=&quot;0090271F&quot;/&gt;&lt;wsp:rsid wsp:val=&quot;00902E23&quot;/&gt;&lt;wsp:rsid wsp:val=&quot;009103C6&quot;/&gt;&lt;wsp:rsid wsp:val=&quot;0091348E&quot;/&gt;&lt;wsp:rsid wsp:val=&quot;00915D61&quot;/&gt;&lt;wsp:rsid wsp:val=&quot;00917CCB&quot;/&gt;&lt;wsp:rsid wsp:val=&quot;0092164D&quot;/&gt;&lt;wsp:rsid wsp:val=&quot;00927F88&quot;/&gt;&lt;wsp:rsid wsp:val=&quot;009376C2&quot;/&gt;&lt;wsp:rsid wsp:val=&quot;00942EC2&quot;/&gt;&lt;wsp:rsid wsp:val=&quot;009461E8&quot;/&gt;&lt;wsp:rsid wsp:val=&quot;00946E77&quot;/&gt;&lt;wsp:rsid wsp:val=&quot;0096032B&quot;/&gt;&lt;wsp:rsid wsp:val=&quot;00962D09&quot;/&gt;&lt;wsp:rsid wsp:val=&quot;00987FF6&quot;/&gt;&lt;wsp:rsid wsp:val=&quot;009A4DB6&quot;/&gt;&lt;wsp:rsid wsp:val=&quot;009C1148&quot;/&gt;&lt;wsp:rsid wsp:val=&quot;009D51FF&quot;/&gt;&lt;wsp:rsid wsp:val=&quot;009F0CC2&quot;/&gt;&lt;wsp:rsid wsp:val=&quot;009F37B7&quot;/&gt;&lt;wsp:rsid wsp:val=&quot;00A10F02&quot;/&gt;&lt;wsp:rsid wsp:val=&quot;00A1195C&quot;/&gt;&lt;wsp:rsid wsp:val=&quot;00A11FAA&quot;/&gt;&lt;wsp:rsid wsp:val=&quot;00A13533&quot;/&gt;&lt;wsp:rsid wsp:val=&quot;00A164B4&quot;/&gt;&lt;wsp:rsid wsp:val=&quot;00A17B36&quot;/&gt;&lt;wsp:rsid wsp:val=&quot;00A25604&quot;/&gt;&lt;wsp:rsid wsp:val=&quot;00A32972&quot;/&gt;&lt;wsp:rsid wsp:val=&quot;00A43F0D&quot;/&gt;&lt;wsp:rsid wsp:val=&quot;00A53724&quot;/&gt;&lt;wsp:rsid wsp:val=&quot;00A546D3&quot;/&gt;&lt;wsp:rsid wsp:val=&quot;00A82346&quot;/&gt;&lt;wsp:rsid wsp:val=&quot;00AC0285&quot;/&gt;&lt;wsp:rsid wsp:val=&quot;00AD2561&quot;/&gt;&lt;wsp:rsid wsp:val=&quot;00B04B37&quot;/&gt;&lt;wsp:rsid wsp:val=&quot;00B15449&quot;/&gt;&lt;wsp:rsid wsp:val=&quot;00B250E3&quot;/&gt;&lt;wsp:rsid wsp:val=&quot;00B92EEE&quot;/&gt;&lt;wsp:rsid wsp:val=&quot;00BA311A&quot;/&gt;&lt;wsp:rsid wsp:val=&quot;00BB4679&quot;/&gt;&lt;wsp:rsid wsp:val=&quot;00BC0F7D&quot;/&gt;&lt;wsp:rsid wsp:val=&quot;00C027E3&quot;/&gt;&lt;wsp:rsid wsp:val=&quot;00C0730C&quot;/&gt;&lt;wsp:rsid wsp:val=&quot;00C13B7B&quot;/&gt;&lt;wsp:rsid wsp:val=&quot;00C278C1&quot;/&gt;&lt;wsp:rsid wsp:val=&quot;00C33079&quot;/&gt;&lt;wsp:rsid wsp:val=&quot;00C45231&quot;/&gt;&lt;wsp:rsid wsp:val=&quot;00C72833&quot;/&gt;&lt;wsp:rsid wsp:val=&quot;00C84A6D&quot;/&gt;&lt;wsp:rsid wsp:val=&quot;00C93F40&quot;/&gt;&lt;wsp:rsid wsp:val=&quot;00C96C5B&quot;/&gt;&lt;wsp:rsid wsp:val=&quot;00CA3D0C&quot;/&gt;&lt;wsp:rsid wsp:val=&quot;00CA45D1&quot;/&gt;&lt;wsp:rsid wsp:val=&quot;00CA78CB&quot;/&gt;&lt;wsp:rsid wsp:val=&quot;00CC371B&quot;/&gt;&lt;wsp:rsid wsp:val=&quot;00CC3FFD&quot;/&gt;&lt;wsp:rsid wsp:val=&quot;00CE11D4&quot;/&gt;&lt;wsp:rsid wsp:val=&quot;00D607E9&quot;/&gt;&lt;wsp:rsid wsp:val=&quot;00D738D6&quot;/&gt;&lt;wsp:rsid wsp:val=&quot;00D74FB8&quot;/&gt;&lt;wsp:rsid wsp:val=&quot;00D755EB&quot;/&gt;&lt;wsp:rsid wsp:val=&quot;00D820DC&quot;/&gt;&lt;wsp:rsid wsp:val=&quot;00D87E00&quot;/&gt;&lt;wsp:rsid wsp:val=&quot;00D90606&quot;/&gt;&lt;wsp:rsid wsp:val=&quot;00D9134D&quot;/&gt;&lt;wsp:rsid wsp:val=&quot;00D96FBD&quot;/&gt;&lt;wsp:rsid wsp:val=&quot;00DA7A03&quot;/&gt;&lt;wsp:rsid wsp:val=&quot;00DB1818&quot;/&gt;&lt;wsp:rsid wsp:val=&quot;00DB569C&quot;/&gt;&lt;wsp:rsid wsp:val=&quot;00DC309B&quot;/&gt;&lt;wsp:rsid wsp:val=&quot;00DC4DA2&quot;/&gt;&lt;wsp:rsid wsp:val=&quot;00DF18F3&quot;/&gt;&lt;wsp:rsid wsp:val=&quot;00DF2B1F&quot;/&gt;&lt;wsp:rsid wsp:val=&quot;00DF62CD&quot;/&gt;&lt;wsp:rsid wsp:val=&quot;00E0048C&quot;/&gt;&lt;wsp:rsid wsp:val=&quot;00E14F64&quot;/&gt;&lt;wsp:rsid wsp:val=&quot;00E17469&quot;/&gt;&lt;wsp:rsid wsp:val=&quot;00E47D5E&quot;/&gt;&lt;wsp:rsid wsp:val=&quot;00E51E67&quot;/&gt;&lt;wsp:rsid wsp:val=&quot;00E60756&quot;/&gt;&lt;wsp:rsid wsp:val=&quot;00E77645&quot;/&gt;&lt;wsp:rsid wsp:val=&quot;00E82F49&quot;/&gt;&lt;wsp:rsid wsp:val=&quot;00E95A25&quot;/&gt;&lt;wsp:rsid wsp:val=&quot;00EB3ED3&quot;/&gt;&lt;wsp:rsid wsp:val=&quot;00EC4A25&quot;/&gt;&lt;wsp:rsid wsp:val=&quot;00EF1FF6&quot;/&gt;&lt;wsp:rsid wsp:val=&quot;00EF38FD&quot;/&gt;&lt;wsp:rsid wsp:val=&quot;00F025A2&quot;/&gt;&lt;wsp:rsid wsp:val=&quot;00F04712&quot;/&gt;&lt;wsp:rsid wsp:val=&quot;00F10427&quot;/&gt;&lt;wsp:rsid wsp:val=&quot;00F22EC7&quot;/&gt;&lt;wsp:rsid wsp:val=&quot;00F62A5A&quot;/&gt;&lt;wsp:rsid wsp:val=&quot;00F653B8&quot;/&gt;&lt;wsp:rsid wsp:val=&quot;00F66F87&quot;/&gt;&lt;wsp:rsid wsp:val=&quot;00F70486&quot;/&gt;&lt;wsp:rsid wsp:val=&quot;00FA1266&quot;/&gt;&lt;wsp:rsid wsp:val=&quot;00FB468F&quot;/&gt;&lt;wsp:rsid wsp:val=&quot;00FC1192&quot;/&gt;&lt;wsp:rsid wsp:val=&quot;00FD111B&quot;/&gt;&lt;wsp:rsid wsp:val=&quot;00FD19A3&quot;/&gt;&lt;wsp:rsid wsp:val=&quot;00FD7703&quot;/&gt;&lt;/wsp:rsids&gt;&lt;/w:docPr&gt;&lt;w:body&gt;&lt;wx:sect&gt;&lt;w:p wsp:rsidR=&quot;00000000&quot; wsp:rsidRDefault=&quot;00A17B36&quot; wsp:rsidP=&quot;00A17B36&quot;&gt;&lt;m:oMathPara&gt;&lt;m:oMath&gt;&lt;m:acc&gt;&lt;m:accPr&gt;&lt;m:ctrlP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/m:ctrlPr&gt;&lt;/m:accPr&gt;&lt;m:e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P&lt;/m:t&gt;&lt;/m:r&gt;&lt;/m:e&gt;&lt;/m:acc&gt;&lt;m:d&gt;&lt;m:dPr&gt;&lt;m:ctrlP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f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B06A2E">
        <w:fldChar w:fldCharType="end"/>
      </w:r>
      <w:r w:rsidRPr="00B06A2E">
        <w:t xml:space="preserve">, the estimated sound pressure magnitude spectrum obtained from a diffuse-field scene-based audio capture and reference synthesis </w:t>
      </w:r>
      <w:r w:rsidRPr="00E546F0">
        <w:rPr>
          <w:highlight w:val="yellow"/>
        </w:rPr>
        <w:t xml:space="preserve">at the geometric </w:t>
      </w:r>
      <w:proofErr w:type="spellStart"/>
      <w:r w:rsidRPr="00E546F0">
        <w:rPr>
          <w:highlight w:val="yellow"/>
        </w:rPr>
        <w:t>center</w:t>
      </w:r>
      <w:proofErr w:type="spellEnd"/>
      <w:r w:rsidRPr="00E546F0">
        <w:rPr>
          <w:highlight w:val="yellow"/>
        </w:rPr>
        <w:t xml:space="preserve"> of a </w:t>
      </w:r>
      <w:r w:rsidRPr="00E546F0">
        <w:rPr>
          <w:i/>
          <w:highlight w:val="yellow"/>
        </w:rPr>
        <w:t>free-field volume</w:t>
      </w:r>
      <w:r w:rsidRPr="00B06A2E">
        <w:t>; and</w:t>
      </w:r>
    </w:p>
    <w:p w14:paraId="2BAB2153" w14:textId="0A8F6A23" w:rsidR="00941414" w:rsidRPr="00B06A2E" w:rsidRDefault="00941414" w:rsidP="00941414">
      <w:pPr>
        <w:pStyle w:val="B1"/>
      </w:pPr>
      <w:r w:rsidRPr="00B06A2E">
        <w:fldChar w:fldCharType="begin"/>
      </w:r>
      <w:r w:rsidRPr="00B06A2E">
        <w:instrText xml:space="preserve"> QUOTE </w:instrText>
      </w:r>
      <w:r w:rsidR="00F745D6">
        <w:rPr>
          <w:noProof/>
          <w:position w:val="-6"/>
        </w:rPr>
        <w:pict w14:anchorId="4AE5F951">
          <v:shape id="_x0000_i1027" type="#_x0000_t75" alt="" style="width:33.75pt;height:13.15pt;mso-width-percent:0;mso-height-percent:0;mso-width-percent:0;mso-height-percent:0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doNotUseHTMLParagraphAutoSpacing/&gt;&lt;w:breakWrappedTables/&gt;&lt;w:snapToGridInCell/&gt;&lt;w:wrapTextWithPunct/&gt;&lt;w:useAsianBreakRules/&gt;&lt;w:dontGrowAutofit/&gt;&lt;/w:compat&gt;&lt;wsp:rsids&gt;&lt;wsp:rsidRoot wsp:val=&quot;004E213A&quot;/&gt;&lt;wsp:rsid wsp:val=&quot;00033397&quot;/&gt;&lt;wsp:rsid wsp:val=&quot;00040095&quot;/&gt;&lt;wsp:rsid wsp:val=&quot;00051834&quot;/&gt;&lt;wsp:rsid wsp:val=&quot;00051AE8&quot;/&gt;&lt;wsp:rsid wsp:val=&quot;00051B99&quot;/&gt;&lt;wsp:rsid wsp:val=&quot;00054A22&quot;/&gt;&lt;wsp:rsid wsp:val=&quot;000655A6&quot;/&gt;&lt;wsp:rsid wsp:val=&quot;000754CB&quot;/&gt;&lt;wsp:rsid wsp:val=&quot;000774D0&quot;/&gt;&lt;wsp:rsid wsp:val=&quot;00080512&quot;/&gt;&lt;wsp:rsid wsp:val=&quot;0008129D&quot;/&gt;&lt;wsp:rsid wsp:val=&quot;000B57DE&quot;/&gt;&lt;wsp:rsid wsp:val=&quot;000D58AB&quot;/&gt;&lt;wsp:rsid wsp:val=&quot;000F5112&quot;/&gt;&lt;wsp:rsid wsp:val=&quot;00102F23&quot;/&gt;&lt;wsp:rsid wsp:val=&quot;0010797B&quot;/&gt;&lt;wsp:rsid wsp:val=&quot;00113CA0&quot;/&gt;&lt;wsp:rsid wsp:val=&quot;00142A90&quot;/&gt;&lt;wsp:rsid wsp:val=&quot;00187A38&quot;/&gt;&lt;wsp:rsid wsp:val=&quot;00195644&quot;/&gt;&lt;wsp:rsid wsp:val=&quot;001C656B&quot;/&gt;&lt;wsp:rsid wsp:val=&quot;001D02C2&quot;/&gt;&lt;wsp:rsid wsp:val=&quot;001D256F&quot;/&gt;&lt;wsp:rsid wsp:val=&quot;001E7174&quot;/&gt;&lt;wsp:rsid wsp:val=&quot;001F168B&quot;/&gt;&lt;wsp:rsid wsp:val=&quot;001F57D4&quot;/&gt;&lt;wsp:rsid wsp:val=&quot;001F6D1C&quot;/&gt;&lt;wsp:rsid wsp:val=&quot;00210564&quot;/&gt;&lt;wsp:rsid wsp:val=&quot;00216BBC&quot;/&gt;&lt;wsp:rsid wsp:val=&quot;002347A2&quot;/&gt;&lt;wsp:rsid wsp:val=&quot;00243ED1&quot;/&gt;&lt;wsp:rsid wsp:val=&quot;002845F4&quot;/&gt;&lt;wsp:rsid wsp:val=&quot;00284D03&quot;/&gt;&lt;wsp:rsid wsp:val=&quot;00285B52&quot;/&gt;&lt;wsp:rsid wsp:val=&quot;0029256C&quot;/&gt;&lt;wsp:rsid wsp:val=&quot;002C4BC9&quot;/&gt;&lt;wsp:rsid wsp:val=&quot;002E18C4&quot;/&gt;&lt;wsp:rsid wsp:val=&quot;0030317C&quot;/&gt;&lt;wsp:rsid wsp:val=&quot;0030776C&quot;/&gt;&lt;wsp:rsid wsp:val=&quot;003172DC&quot;/&gt;&lt;wsp:rsid wsp:val=&quot;00320614&quot;/&gt;&lt;wsp:rsid wsp:val=&quot;00347B3C&quot;/&gt;&lt;wsp:rsid wsp:val=&quot;0035290C&quot;/&gt;&lt;wsp:rsid wsp:val=&quot;0035462D&quot;/&gt;&lt;wsp:rsid wsp:val=&quot;0039359A&quot;/&gt;&lt;wsp:rsid wsp:val=&quot;003A11AB&quot;/&gt;&lt;wsp:rsid wsp:val=&quot;003C1FF1&quot;/&gt;&lt;wsp:rsid wsp:val=&quot;003C3971&quot;/&gt;&lt;wsp:rsid wsp:val=&quot;003F1CC8&quot;/&gt;&lt;wsp:rsid wsp:val=&quot;003F3649&quot;/&gt;&lt;wsp:rsid wsp:val=&quot;0041451E&quot;/&gt;&lt;wsp:rsid wsp:val=&quot;00437BDA&quot;/&gt;&lt;wsp:rsid wsp:val=&quot;00443652&quot;/&gt;&lt;wsp:rsid wsp:val=&quot;00443E25&quot;/&gt;&lt;wsp:rsid wsp:val=&quot;00467C15&quot;/&gt;&lt;wsp:rsid wsp:val=&quot;00471EF1&quot;/&gt;&lt;wsp:rsid wsp:val=&quot;004A7F03&quot;/&gt;&lt;wsp:rsid wsp:val=&quot;004D3578&quot;/&gt;&lt;wsp:rsid wsp:val=&quot;004E213A&quot;/&gt;&lt;wsp:rsid wsp:val=&quot;004E51E9&quot;/&gt;&lt;wsp:rsid wsp:val=&quot;005329B3&quot;/&gt;&lt;wsp:rsid wsp:val=&quot;00543E6C&quot;/&gt;&lt;wsp:rsid wsp:val=&quot;00565087&quot;/&gt;&lt;wsp:rsid wsp:val=&quot;00584E30&quot;/&gt;&lt;wsp:rsid wsp:val=&quot;005D2E01&quot;/&gt;&lt;wsp:rsid wsp:val=&quot;005E4462&quot;/&gt;&lt;wsp:rsid wsp:val=&quot;00602D4A&quot;/&gt;&lt;wsp:rsid wsp:val=&quot;00613FEE&quot;/&gt;&lt;wsp:rsid wsp:val=&quot;00614FDF&quot;/&gt;&lt;wsp:rsid wsp:val=&quot;00661DD6&quot;/&gt;&lt;wsp:rsid wsp:val=&quot;00685837&quot;/&gt;&lt;wsp:rsid wsp:val=&quot;006A2F97&quot;/&gt;&lt;wsp:rsid wsp:val=&quot;006A4942&quot;/&gt;&lt;wsp:rsid wsp:val=&quot;006D5201&quot;/&gt;&lt;wsp:rsid wsp:val=&quot;006E5C86&quot;/&gt;&lt;wsp:rsid wsp:val=&quot;006F4611&quot;/&gt;&lt;wsp:rsid wsp:val=&quot;00714567&quot;/&gt;&lt;wsp:rsid wsp:val=&quot;00722881&quot;/&gt;&lt;wsp:rsid wsp:val=&quot;00734A5B&quot;/&gt;&lt;wsp:rsid wsp:val=&quot;00744E76&quot;/&gt;&lt;wsp:rsid wsp:val=&quot;007673D1&quot;/&gt;&lt;wsp:rsid wsp:val=&quot;00781F0F&quot;/&gt;&lt;wsp:rsid wsp:val=&quot;007863CE&quot;/&gt;&lt;wsp:rsid wsp:val=&quot;007971DF&quot;/&gt;&lt;wsp:rsid wsp:val=&quot;007A37D8&quot;/&gt;&lt;wsp:rsid wsp:val=&quot;007F0164&quot;/&gt;&lt;wsp:rsid wsp:val=&quot;007F1AD1&quot;/&gt;&lt;wsp:rsid wsp:val=&quot;008028A4&quot;/&gt;&lt;wsp:rsid wsp:val=&quot;00811B45&quot;/&gt;&lt;wsp:rsid wsp:val=&quot;00852D20&quot;/&gt;&lt;wsp:rsid wsp:val=&quot;008638DA&quot;/&gt;&lt;wsp:rsid wsp:val=&quot;008768CA&quot;/&gt;&lt;wsp:rsid wsp:val=&quot;00882F1C&quot;/&gt;&lt;wsp:rsid wsp:val=&quot;00891BE9&quot;/&gt;&lt;wsp:rsid wsp:val=&quot;008A1EB3&quot;/&gt;&lt;wsp:rsid wsp:val=&quot;008B1E67&quot;/&gt;&lt;wsp:rsid wsp:val=&quot;008D257F&quot;/&gt;&lt;wsp:rsid wsp:val=&quot;008D3D69&quot;/&gt;&lt;wsp:rsid wsp:val=&quot;0090271F&quot;/&gt;&lt;wsp:rsid wsp:val=&quot;00902E23&quot;/&gt;&lt;wsp:rsid wsp:val=&quot;009103C6&quot;/&gt;&lt;wsp:rsid wsp:val=&quot;0091348E&quot;/&gt;&lt;wsp:rsid wsp:val=&quot;00915D61&quot;/&gt;&lt;wsp:rsid wsp:val=&quot;00917CCB&quot;/&gt;&lt;wsp:rsid wsp:val=&quot;0092164D&quot;/&gt;&lt;wsp:rsid wsp:val=&quot;00927F88&quot;/&gt;&lt;wsp:rsid wsp:val=&quot;009376C2&quot;/&gt;&lt;wsp:rsid wsp:val=&quot;00942EC2&quot;/&gt;&lt;wsp:rsid wsp:val=&quot;009461E8&quot;/&gt;&lt;wsp:rsid wsp:val=&quot;00946E77&quot;/&gt;&lt;wsp:rsid wsp:val=&quot;0096032B&quot;/&gt;&lt;wsp:rsid wsp:val=&quot;00962D09&quot;/&gt;&lt;wsp:rsid wsp:val=&quot;00987FF6&quot;/&gt;&lt;wsp:rsid wsp:val=&quot;009A4DB6&quot;/&gt;&lt;wsp:rsid wsp:val=&quot;009C1148&quot;/&gt;&lt;wsp:rsid wsp:val=&quot;009D51FF&quot;/&gt;&lt;wsp:rsid wsp:val=&quot;009F0CC2&quot;/&gt;&lt;wsp:rsid wsp:val=&quot;009F37B7&quot;/&gt;&lt;wsp:rsid wsp:val=&quot;00A10F02&quot;/&gt;&lt;wsp:rsid wsp:val=&quot;00A1195C&quot;/&gt;&lt;wsp:rsid wsp:val=&quot;00A11FAA&quot;/&gt;&lt;wsp:rsid wsp:val=&quot;00A13533&quot;/&gt;&lt;wsp:rsid wsp:val=&quot;00A164B4&quot;/&gt;&lt;wsp:rsid wsp:val=&quot;00A25604&quot;/&gt;&lt;wsp:rsid wsp:val=&quot;00A32972&quot;/&gt;&lt;wsp:rsid wsp:val=&quot;00A43F0D&quot;/&gt;&lt;wsp:rsid wsp:val=&quot;00A53724&quot;/&gt;&lt;wsp:rsid wsp:val=&quot;00A546D3&quot;/&gt;&lt;wsp:rsid wsp:val=&quot;00A82346&quot;/&gt;&lt;wsp:rsid wsp:val=&quot;00AC0285&quot;/&gt;&lt;wsp:rsid wsp:val=&quot;00AD2561&quot;/&gt;&lt;wsp:rsid wsp:val=&quot;00AE5D55&quot;/&gt;&lt;wsp:rsid wsp:val=&quot;00B04B37&quot;/&gt;&lt;wsp:rsid wsp:val=&quot;00B15449&quot;/&gt;&lt;wsp:rsid wsp:val=&quot;00B250E3&quot;/&gt;&lt;wsp:rsid wsp:val=&quot;00B92EEE&quot;/&gt;&lt;wsp:rsid wsp:val=&quot;00BA311A&quot;/&gt;&lt;wsp:rsid wsp:val=&quot;00BB4679&quot;/&gt;&lt;wsp:rsid wsp:val=&quot;00BC0F7D&quot;/&gt;&lt;wsp:rsid wsp:val=&quot;00C027E3&quot;/&gt;&lt;wsp:rsid wsp:val=&quot;00C0730C&quot;/&gt;&lt;wsp:rsid wsp:val=&quot;00C13B7B&quot;/&gt;&lt;wsp:rsid wsp:val=&quot;00C278C1&quot;/&gt;&lt;wsp:rsid wsp:val=&quot;00C33079&quot;/&gt;&lt;wsp:rsid wsp:val=&quot;00C45231&quot;/&gt;&lt;wsp:rsid wsp:val=&quot;00C72833&quot;/&gt;&lt;wsp:rsid wsp:val=&quot;00C84A6D&quot;/&gt;&lt;wsp:rsid wsp:val=&quot;00C93F40&quot;/&gt;&lt;wsp:rsid wsp:val=&quot;00C96C5B&quot;/&gt;&lt;wsp:rsid wsp:val=&quot;00CA3D0C&quot;/&gt;&lt;wsp:rsid wsp:val=&quot;00CA45D1&quot;/&gt;&lt;wsp:rsid wsp:val=&quot;00CA78CB&quot;/&gt;&lt;wsp:rsid wsp:val=&quot;00CC371B&quot;/&gt;&lt;wsp:rsid wsp:val=&quot;00CC3FFD&quot;/&gt;&lt;wsp:rsid wsp:val=&quot;00CE11D4&quot;/&gt;&lt;wsp:rsid wsp:val=&quot;00D607E9&quot;/&gt;&lt;wsp:rsid wsp:val=&quot;00D738D6&quot;/&gt;&lt;wsp:rsid wsp:val=&quot;00D74FB8&quot;/&gt;&lt;wsp:rsid wsp:val=&quot;00D755EB&quot;/&gt;&lt;wsp:rsid wsp:val=&quot;00D820DC&quot;/&gt;&lt;wsp:rsid wsp:val=&quot;00D87E00&quot;/&gt;&lt;wsp:rsid wsp:val=&quot;00D90606&quot;/&gt;&lt;wsp:rsid wsp:val=&quot;00D9134D&quot;/&gt;&lt;wsp:rsid wsp:val=&quot;00D96FBD&quot;/&gt;&lt;wsp:rsid wsp:val=&quot;00DA7A03&quot;/&gt;&lt;wsp:rsid wsp:val=&quot;00DB1818&quot;/&gt;&lt;wsp:rsid wsp:val=&quot;00DB569C&quot;/&gt;&lt;wsp:rsid wsp:val=&quot;00DC309B&quot;/&gt;&lt;wsp:rsid wsp:val=&quot;00DC4DA2&quot;/&gt;&lt;wsp:rsid wsp:val=&quot;00DF18F3&quot;/&gt;&lt;wsp:rsid wsp:val=&quot;00DF2B1F&quot;/&gt;&lt;wsp:rsid wsp:val=&quot;00DF62CD&quot;/&gt;&lt;wsp:rsid wsp:val=&quot;00E0048C&quot;/&gt;&lt;wsp:rsid wsp:val=&quot;00E14F64&quot;/&gt;&lt;wsp:rsid wsp:val=&quot;00E17469&quot;/&gt;&lt;wsp:rsid wsp:val=&quot;00E47D5E&quot;/&gt;&lt;wsp:rsid wsp:val=&quot;00E51E67&quot;/&gt;&lt;wsp:rsid wsp:val=&quot;00E60756&quot;/&gt;&lt;wsp:rsid wsp:val=&quot;00E77645&quot;/&gt;&lt;wsp:rsid wsp:val=&quot;00E82F49&quot;/&gt;&lt;wsp:rsid wsp:val=&quot;00E95A25&quot;/&gt;&lt;wsp:rsid wsp:val=&quot;00EB3ED3&quot;/&gt;&lt;wsp:rsid wsp:val=&quot;00EC4A25&quot;/&gt;&lt;wsp:rsid wsp:val=&quot;00EF1FF6&quot;/&gt;&lt;wsp:rsid wsp:val=&quot;00EF38FD&quot;/&gt;&lt;wsp:rsid wsp:val=&quot;00F025A2&quot;/&gt;&lt;wsp:rsid wsp:val=&quot;00F04712&quot;/&gt;&lt;wsp:rsid wsp:val=&quot;00F10427&quot;/&gt;&lt;wsp:rsid wsp:val=&quot;00F22EC7&quot;/&gt;&lt;wsp:rsid wsp:val=&quot;00F62A5A&quot;/&gt;&lt;wsp:rsid wsp:val=&quot;00F653B8&quot;/&gt;&lt;wsp:rsid wsp:val=&quot;00F66F87&quot;/&gt;&lt;wsp:rsid wsp:val=&quot;00F70486&quot;/&gt;&lt;wsp:rsid wsp:val=&quot;00FA1266&quot;/&gt;&lt;wsp:rsid wsp:val=&quot;00FB468F&quot;/&gt;&lt;wsp:rsid wsp:val=&quot;00FC1192&quot;/&gt;&lt;wsp:rsid wsp:val=&quot;00FD111B&quot;/&gt;&lt;wsp:rsid wsp:val=&quot;00FD19A3&quot;/&gt;&lt;wsp:rsid wsp:val=&quot;00FD7703&quot;/&gt;&lt;/wsp:rsids&gt;&lt;/w:docPr&gt;&lt;w:body&gt;&lt;wx:sect&gt;&lt;w:p wsp:rsidR=&quot;00000000&quot; wsp:rsidRDefault=&quot;00AE5D55&quot; wsp:rsidP=&quot;00AE5D55&quot;&gt;&lt;m:oMathPara&gt;&lt;m:oMath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a)P&lt;/m:t&gt;&lt;/m:r&gt;&lt;m:d&gt;&lt;m:dPr&gt;&lt;m:ctrlP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f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B06A2E">
        <w:instrText xml:space="preserve"> </w:instrText>
      </w:r>
      <w:r w:rsidRPr="00B06A2E">
        <w:fldChar w:fldCharType="separate"/>
      </w:r>
      <w:r w:rsidR="00F745D6">
        <w:rPr>
          <w:noProof/>
          <w:position w:val="-6"/>
        </w:rPr>
        <w:pict w14:anchorId="71D367AF">
          <v:shape id="_x0000_i1028" type="#_x0000_t75" alt="" style="width:33.75pt;height:13.15pt;mso-width-percent:0;mso-height-percent:0;mso-width-percent:0;mso-height-percent:0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doNotUseHTMLParagraphAutoSpacing/&gt;&lt;w:breakWrappedTables/&gt;&lt;w:snapToGridInCell/&gt;&lt;w:wrapTextWithPunct/&gt;&lt;w:useAsianBreakRules/&gt;&lt;w:dontGrowAutofit/&gt;&lt;/w:compat&gt;&lt;wsp:rsids&gt;&lt;wsp:rsidRoot wsp:val=&quot;004E213A&quot;/&gt;&lt;wsp:rsid wsp:val=&quot;00033397&quot;/&gt;&lt;wsp:rsid wsp:val=&quot;00040095&quot;/&gt;&lt;wsp:rsid wsp:val=&quot;00051834&quot;/&gt;&lt;wsp:rsid wsp:val=&quot;00051AE8&quot;/&gt;&lt;wsp:rsid wsp:val=&quot;00051B99&quot;/&gt;&lt;wsp:rsid wsp:val=&quot;00054A22&quot;/&gt;&lt;wsp:rsid wsp:val=&quot;000655A6&quot;/&gt;&lt;wsp:rsid wsp:val=&quot;000754CB&quot;/&gt;&lt;wsp:rsid wsp:val=&quot;000774D0&quot;/&gt;&lt;wsp:rsid wsp:val=&quot;00080512&quot;/&gt;&lt;wsp:rsid wsp:val=&quot;0008129D&quot;/&gt;&lt;wsp:rsid wsp:val=&quot;000B57DE&quot;/&gt;&lt;wsp:rsid wsp:val=&quot;000D58AB&quot;/&gt;&lt;wsp:rsid wsp:val=&quot;000F5112&quot;/&gt;&lt;wsp:rsid wsp:val=&quot;00102F23&quot;/&gt;&lt;wsp:rsid wsp:val=&quot;0010797B&quot;/&gt;&lt;wsp:rsid wsp:val=&quot;00113CA0&quot;/&gt;&lt;wsp:rsid wsp:val=&quot;00142A90&quot;/&gt;&lt;wsp:rsid wsp:val=&quot;00187A38&quot;/&gt;&lt;wsp:rsid wsp:val=&quot;00195644&quot;/&gt;&lt;wsp:rsid wsp:val=&quot;001C656B&quot;/&gt;&lt;wsp:rsid wsp:val=&quot;001D02C2&quot;/&gt;&lt;wsp:rsid wsp:val=&quot;001D256F&quot;/&gt;&lt;wsp:rsid wsp:val=&quot;001E7174&quot;/&gt;&lt;wsp:rsid wsp:val=&quot;001F168B&quot;/&gt;&lt;wsp:rsid wsp:val=&quot;001F57D4&quot;/&gt;&lt;wsp:rsid wsp:val=&quot;001F6D1C&quot;/&gt;&lt;wsp:rsid wsp:val=&quot;00210564&quot;/&gt;&lt;wsp:rsid wsp:val=&quot;00216BBC&quot;/&gt;&lt;wsp:rsid wsp:val=&quot;002347A2&quot;/&gt;&lt;wsp:rsid wsp:val=&quot;00243ED1&quot;/&gt;&lt;wsp:rsid wsp:val=&quot;002845F4&quot;/&gt;&lt;wsp:rsid wsp:val=&quot;00284D03&quot;/&gt;&lt;wsp:rsid wsp:val=&quot;00285B52&quot;/&gt;&lt;wsp:rsid wsp:val=&quot;0029256C&quot;/&gt;&lt;wsp:rsid wsp:val=&quot;002C4BC9&quot;/&gt;&lt;wsp:rsid wsp:val=&quot;002E18C4&quot;/&gt;&lt;wsp:rsid wsp:val=&quot;0030317C&quot;/&gt;&lt;wsp:rsid wsp:val=&quot;0030776C&quot;/&gt;&lt;wsp:rsid wsp:val=&quot;003172DC&quot;/&gt;&lt;wsp:rsid wsp:val=&quot;00320614&quot;/&gt;&lt;wsp:rsid wsp:val=&quot;00347B3C&quot;/&gt;&lt;wsp:rsid wsp:val=&quot;0035290C&quot;/&gt;&lt;wsp:rsid wsp:val=&quot;0035462D&quot;/&gt;&lt;wsp:rsid wsp:val=&quot;0039359A&quot;/&gt;&lt;wsp:rsid wsp:val=&quot;003A11AB&quot;/&gt;&lt;wsp:rsid wsp:val=&quot;003C1FF1&quot;/&gt;&lt;wsp:rsid wsp:val=&quot;003C3971&quot;/&gt;&lt;wsp:rsid wsp:val=&quot;003F1CC8&quot;/&gt;&lt;wsp:rsid wsp:val=&quot;003F3649&quot;/&gt;&lt;wsp:rsid wsp:val=&quot;0041451E&quot;/&gt;&lt;wsp:rsid wsp:val=&quot;00437BDA&quot;/&gt;&lt;wsp:rsid wsp:val=&quot;00443652&quot;/&gt;&lt;wsp:rsid wsp:val=&quot;00443E25&quot;/&gt;&lt;wsp:rsid wsp:val=&quot;00467C15&quot;/&gt;&lt;wsp:rsid wsp:val=&quot;00471EF1&quot;/&gt;&lt;wsp:rsid wsp:val=&quot;004A7F03&quot;/&gt;&lt;wsp:rsid wsp:val=&quot;004D3578&quot;/&gt;&lt;wsp:rsid wsp:val=&quot;004E213A&quot;/&gt;&lt;wsp:rsid wsp:val=&quot;004E51E9&quot;/&gt;&lt;wsp:rsid wsp:val=&quot;005329B3&quot;/&gt;&lt;wsp:rsid wsp:val=&quot;00543E6C&quot;/&gt;&lt;wsp:rsid wsp:val=&quot;00565087&quot;/&gt;&lt;wsp:rsid wsp:val=&quot;00584E30&quot;/&gt;&lt;wsp:rsid wsp:val=&quot;005D2E01&quot;/&gt;&lt;wsp:rsid wsp:val=&quot;005E4462&quot;/&gt;&lt;wsp:rsid wsp:val=&quot;00602D4A&quot;/&gt;&lt;wsp:rsid wsp:val=&quot;00613FEE&quot;/&gt;&lt;wsp:rsid wsp:val=&quot;00614FDF&quot;/&gt;&lt;wsp:rsid wsp:val=&quot;00661DD6&quot;/&gt;&lt;wsp:rsid wsp:val=&quot;00685837&quot;/&gt;&lt;wsp:rsid wsp:val=&quot;006A2F97&quot;/&gt;&lt;wsp:rsid wsp:val=&quot;006A4942&quot;/&gt;&lt;wsp:rsid wsp:val=&quot;006D5201&quot;/&gt;&lt;wsp:rsid wsp:val=&quot;006E5C86&quot;/&gt;&lt;wsp:rsid wsp:val=&quot;006F4611&quot;/&gt;&lt;wsp:rsid wsp:val=&quot;00714567&quot;/&gt;&lt;wsp:rsid wsp:val=&quot;00722881&quot;/&gt;&lt;wsp:rsid wsp:val=&quot;00734A5B&quot;/&gt;&lt;wsp:rsid wsp:val=&quot;00744E76&quot;/&gt;&lt;wsp:rsid wsp:val=&quot;007673D1&quot;/&gt;&lt;wsp:rsid wsp:val=&quot;00781F0F&quot;/&gt;&lt;wsp:rsid wsp:val=&quot;007863CE&quot;/&gt;&lt;wsp:rsid wsp:val=&quot;007971DF&quot;/&gt;&lt;wsp:rsid wsp:val=&quot;007A37D8&quot;/&gt;&lt;wsp:rsid wsp:val=&quot;007F0164&quot;/&gt;&lt;wsp:rsid wsp:val=&quot;007F1AD1&quot;/&gt;&lt;wsp:rsid wsp:val=&quot;008028A4&quot;/&gt;&lt;wsp:rsid wsp:val=&quot;00811B45&quot;/&gt;&lt;wsp:rsid wsp:val=&quot;00852D20&quot;/&gt;&lt;wsp:rsid wsp:val=&quot;008638DA&quot;/&gt;&lt;wsp:rsid wsp:val=&quot;008768CA&quot;/&gt;&lt;wsp:rsid wsp:val=&quot;00882F1C&quot;/&gt;&lt;wsp:rsid wsp:val=&quot;00891BE9&quot;/&gt;&lt;wsp:rsid wsp:val=&quot;008A1EB3&quot;/&gt;&lt;wsp:rsid wsp:val=&quot;008B1E67&quot;/&gt;&lt;wsp:rsid wsp:val=&quot;008D257F&quot;/&gt;&lt;wsp:rsid wsp:val=&quot;008D3D69&quot;/&gt;&lt;wsp:rsid wsp:val=&quot;0090271F&quot;/&gt;&lt;wsp:rsid wsp:val=&quot;00902E23&quot;/&gt;&lt;wsp:rsid wsp:val=&quot;009103C6&quot;/&gt;&lt;wsp:rsid wsp:val=&quot;0091348E&quot;/&gt;&lt;wsp:rsid wsp:val=&quot;00915D61&quot;/&gt;&lt;wsp:rsid wsp:val=&quot;00917CCB&quot;/&gt;&lt;wsp:rsid wsp:val=&quot;0092164D&quot;/&gt;&lt;wsp:rsid wsp:val=&quot;00927F88&quot;/&gt;&lt;wsp:rsid wsp:val=&quot;009376C2&quot;/&gt;&lt;wsp:rsid wsp:val=&quot;00942EC2&quot;/&gt;&lt;wsp:rsid wsp:val=&quot;009461E8&quot;/&gt;&lt;wsp:rsid wsp:val=&quot;00946E77&quot;/&gt;&lt;wsp:rsid wsp:val=&quot;0096032B&quot;/&gt;&lt;wsp:rsid wsp:val=&quot;00962D09&quot;/&gt;&lt;wsp:rsid wsp:val=&quot;00987FF6&quot;/&gt;&lt;wsp:rsid wsp:val=&quot;009A4DB6&quot;/&gt;&lt;wsp:rsid wsp:val=&quot;009C1148&quot;/&gt;&lt;wsp:rsid wsp:val=&quot;009D51FF&quot;/&gt;&lt;wsp:rsid wsp:val=&quot;009F0CC2&quot;/&gt;&lt;wsp:rsid wsp:val=&quot;009F37B7&quot;/&gt;&lt;wsp:rsid wsp:val=&quot;00A10F02&quot;/&gt;&lt;wsp:rsid wsp:val=&quot;00A1195C&quot;/&gt;&lt;wsp:rsid wsp:val=&quot;00A11FAA&quot;/&gt;&lt;wsp:rsid wsp:val=&quot;00A13533&quot;/&gt;&lt;wsp:rsid wsp:val=&quot;00A164B4&quot;/&gt;&lt;wsp:rsid wsp:val=&quot;00A25604&quot;/&gt;&lt;wsp:rsid wsp:val=&quot;00A32972&quot;/&gt;&lt;wsp:rsid wsp:val=&quot;00A43F0D&quot;/&gt;&lt;wsp:rsid wsp:val=&quot;00A53724&quot;/&gt;&lt;wsp:rsid wsp:val=&quot;00A546D3&quot;/&gt;&lt;wsp:rsid wsp:val=&quot;00A82346&quot;/&gt;&lt;wsp:rsid wsp:val=&quot;00AC0285&quot;/&gt;&lt;wsp:rsid wsp:val=&quot;00AD2561&quot;/&gt;&lt;wsp:rsid wsp:val=&quot;00AE5D55&quot;/&gt;&lt;wsp:rsid wsp:val=&quot;00B04B37&quot;/&gt;&lt;wsp:rsid wsp:val=&quot;00B15449&quot;/&gt;&lt;wsp:rsid wsp:val=&quot;00B250E3&quot;/&gt;&lt;wsp:rsid wsp:val=&quot;00B92EEE&quot;/&gt;&lt;wsp:rsid wsp:val=&quot;00BA311A&quot;/&gt;&lt;wsp:rsid wsp:val=&quot;00BB4679&quot;/&gt;&lt;wsp:rsid wsp:val=&quot;00BC0F7D&quot;/&gt;&lt;wsp:rsid wsp:val=&quot;00C027E3&quot;/&gt;&lt;wsp:rsid wsp:val=&quot;00C0730C&quot;/&gt;&lt;wsp:rsid wsp:val=&quot;00C13B7B&quot;/&gt;&lt;wsp:rsid wsp:val=&quot;00C278C1&quot;/&gt;&lt;wsp:rsid wsp:val=&quot;00C33079&quot;/&gt;&lt;wsp:rsid wsp:val=&quot;00C45231&quot;/&gt;&lt;wsp:rsid wsp:val=&quot;00C72833&quot;/&gt;&lt;wsp:rsid wsp:val=&quot;00C84A6D&quot;/&gt;&lt;wsp:rsid wsp:val=&quot;00C93F40&quot;/&gt;&lt;wsp:rsid wsp:val=&quot;00C96C5B&quot;/&gt;&lt;wsp:rsid wsp:val=&quot;00CA3D0C&quot;/&gt;&lt;wsp:rsid wsp:val=&quot;00CA45D1&quot;/&gt;&lt;wsp:rsid wsp:val=&quot;00CA78CB&quot;/&gt;&lt;wsp:rsid wsp:val=&quot;00CC371B&quot;/&gt;&lt;wsp:rsid wsp:val=&quot;00CC3FFD&quot;/&gt;&lt;wsp:rsid wsp:val=&quot;00CE11D4&quot;/&gt;&lt;wsp:rsid wsp:val=&quot;00D607E9&quot;/&gt;&lt;wsp:rsid wsp:val=&quot;00D738D6&quot;/&gt;&lt;wsp:rsid wsp:val=&quot;00D74FB8&quot;/&gt;&lt;wsp:rsid wsp:val=&quot;00D755EB&quot;/&gt;&lt;wsp:rsid wsp:val=&quot;00D820DC&quot;/&gt;&lt;wsp:rsid wsp:val=&quot;00D87E00&quot;/&gt;&lt;wsp:rsid wsp:val=&quot;00D90606&quot;/&gt;&lt;wsp:rsid wsp:val=&quot;00D9134D&quot;/&gt;&lt;wsp:rsid wsp:val=&quot;00D96FBD&quot;/&gt;&lt;wsp:rsid wsp:val=&quot;00DA7A03&quot;/&gt;&lt;wsp:rsid wsp:val=&quot;00DB1818&quot;/&gt;&lt;wsp:rsid wsp:val=&quot;00DB569C&quot;/&gt;&lt;wsp:rsid wsp:val=&quot;00DC309B&quot;/&gt;&lt;wsp:rsid wsp:val=&quot;00DC4DA2&quot;/&gt;&lt;wsp:rsid wsp:val=&quot;00DF18F3&quot;/&gt;&lt;wsp:rsid wsp:val=&quot;00DF2B1F&quot;/&gt;&lt;wsp:rsid wsp:val=&quot;00DF62CD&quot;/&gt;&lt;wsp:rsid wsp:val=&quot;00E0048C&quot;/&gt;&lt;wsp:rsid wsp:val=&quot;00E14F64&quot;/&gt;&lt;wsp:rsid wsp:val=&quot;00E17469&quot;/&gt;&lt;wsp:rsid wsp:val=&quot;00E47D5E&quot;/&gt;&lt;wsp:rsid wsp:val=&quot;00E51E67&quot;/&gt;&lt;wsp:rsid wsp:val=&quot;00E60756&quot;/&gt;&lt;wsp:rsid wsp:val=&quot;00E77645&quot;/&gt;&lt;wsp:rsid wsp:val=&quot;00E82F49&quot;/&gt;&lt;wsp:rsid wsp:val=&quot;00E95A25&quot;/&gt;&lt;wsp:rsid wsp:val=&quot;00EB3ED3&quot;/&gt;&lt;wsp:rsid wsp:val=&quot;00EC4A25&quot;/&gt;&lt;wsp:rsid wsp:val=&quot;00EF1FF6&quot;/&gt;&lt;wsp:rsid wsp:val=&quot;00EF38FD&quot;/&gt;&lt;wsp:rsid wsp:val=&quot;00F025A2&quot;/&gt;&lt;wsp:rsid wsp:val=&quot;00F04712&quot;/&gt;&lt;wsp:rsid wsp:val=&quot;00F10427&quot;/&gt;&lt;wsp:rsid wsp:val=&quot;00F22EC7&quot;/&gt;&lt;wsp:rsid wsp:val=&quot;00F62A5A&quot;/&gt;&lt;wsp:rsid wsp:val=&quot;00F653B8&quot;/&gt;&lt;wsp:rsid wsp:val=&quot;00F66F87&quot;/&gt;&lt;wsp:rsid wsp:val=&quot;00F70486&quot;/&gt;&lt;wsp:rsid wsp:val=&quot;00FA1266&quot;/&gt;&lt;wsp:rsid wsp:val=&quot;00FB468F&quot;/&gt;&lt;wsp:rsid wsp:val=&quot;00FC1192&quot;/&gt;&lt;wsp:rsid wsp:val=&quot;00FD111B&quot;/&gt;&lt;wsp:rsid wsp:val=&quot;00FD19A3&quot;/&gt;&lt;wsp:rsid wsp:val=&quot;00FD7703&quot;/&gt;&lt;/wsp:rsids&gt;&lt;/w:docPr&gt;&lt;w:body&gt;&lt;wx:sect&gt;&lt;w:p wsp:rsidR=&quot;00000000&quot; wsp:rsidRDefault=&quot;00AE5D55&quot; wsp:rsidP=&quot;00AE5D55&quot;&gt;&lt;m:oMathPara&gt;&lt;m:oMath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a)P&lt;/m:t&gt;&lt;/m:r&gt;&lt;m:d&gt;&lt;m:dPr&gt;&lt;m:ctrlP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 w:fareast=&quot;Calibri&quot; w:h-ansi=&quot;Cambria Math&quot;/&gt;&lt;wx:font wx:val=&quot;Cambria Math&quot;/&gt;&lt;w:i/&gt;&lt;w:sz w:val=&quot;22&quot;/&gt;&lt;w:sz-cs w:val=&quot;22&quot;/&gt;&lt;/w:rPr&gt;&lt;m:t&gt;f&lt;/m:t&gt;&lt;/m:r&gt;&lt;/m:e&gt;&lt;/m: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B06A2E">
        <w:fldChar w:fldCharType="end"/>
      </w:r>
      <w:r w:rsidRPr="00B06A2E">
        <w:t xml:space="preserve">, the sound pressure magnitude spectrum obtained from a diffuse-field microphone recording the same diffuse field </w:t>
      </w:r>
      <w:r w:rsidRPr="00E546F0">
        <w:rPr>
          <w:highlight w:val="yellow"/>
        </w:rPr>
        <w:t>at the origin of a spherical coordinate syste</w:t>
      </w:r>
      <w:r w:rsidRPr="00B06A2E">
        <w:t>m.</w:t>
      </w:r>
    </w:p>
    <w:p w14:paraId="5B04063C" w14:textId="3A42D111" w:rsidR="00611ACF" w:rsidRDefault="00F26742" w:rsidP="00E546F0">
      <w:pPr>
        <w:pStyle w:val="ListParagraph"/>
        <w:numPr>
          <w:ilvl w:val="0"/>
          <w:numId w:val="21"/>
        </w:numPr>
      </w:pPr>
      <w:r>
        <w:t xml:space="preserve">The term “Sound field synthesis” might need further clarification; </w:t>
      </w:r>
      <w:r w:rsidR="0073535C">
        <w:t xml:space="preserve">A reader might interpret </w:t>
      </w:r>
      <w:r w:rsidR="00367859">
        <w:t xml:space="preserve">Figure </w:t>
      </w:r>
      <w:r w:rsidR="0073535C">
        <w:t xml:space="preserve">1 </w:t>
      </w:r>
      <w:r w:rsidR="00AD393F">
        <w:t xml:space="preserve">(reproduced below) </w:t>
      </w:r>
      <w:r w:rsidR="00EC08A6">
        <w:t xml:space="preserve">as </w:t>
      </w:r>
      <w:r w:rsidR="0073535C">
        <w:t xml:space="preserve">if </w:t>
      </w:r>
      <w:r w:rsidR="00BF1EE4">
        <w:t>a physical sound</w:t>
      </w:r>
      <w:r w:rsidR="00255FE9">
        <w:t xml:space="preserve"> </w:t>
      </w:r>
      <w:r w:rsidR="00BF1EE4">
        <w:t xml:space="preserve">field should be created </w:t>
      </w:r>
      <w:r w:rsidR="008C1B94">
        <w:t xml:space="preserve">(green box on the left) </w:t>
      </w:r>
      <w:r w:rsidR="0017084E">
        <w:t>from the signal that has already been captured by the UE</w:t>
      </w:r>
      <w:r w:rsidR="00BF1EE4">
        <w:t xml:space="preserve">. </w:t>
      </w:r>
      <w:r w:rsidR="00611ACF">
        <w:t>If this is the case, it would mean that the sound</w:t>
      </w:r>
      <w:r w:rsidR="00A459F2">
        <w:t xml:space="preserve"> </w:t>
      </w:r>
      <w:r w:rsidR="00611ACF">
        <w:t>field captured by the DUT is used for sound</w:t>
      </w:r>
      <w:r w:rsidR="00A459F2">
        <w:t xml:space="preserve"> </w:t>
      </w:r>
      <w:r w:rsidR="00611ACF">
        <w:t xml:space="preserve">field re-synthesis over the speakers of the </w:t>
      </w:r>
      <w:proofErr w:type="spellStart"/>
      <w:r w:rsidR="00611ACF">
        <w:t>periphonic</w:t>
      </w:r>
      <w:proofErr w:type="spellEnd"/>
      <w:r w:rsidR="00611ACF">
        <w:t xml:space="preserve"> array. In that case, it is unclear how the estimated frequency response </w:t>
      </w:r>
      <m:oMath>
        <m:r>
          <w:rPr>
            <w:rFonts w:ascii="Cambria Math" w:hAnsi="Cambria Math"/>
          </w:rPr>
          <m:t>G(f)</m:t>
        </m:r>
      </m:oMath>
      <w:r w:rsidR="00611ACF">
        <w:t xml:space="preserve"> </w:t>
      </w:r>
      <w:r w:rsidR="00C542A6">
        <w:t xml:space="preserve">characterizes the immersive audio capture capabilities of a DUT. A </w:t>
      </w:r>
      <w:r w:rsidR="00C9614E">
        <w:t xml:space="preserve">hypothetical </w:t>
      </w:r>
      <w:r w:rsidR="00C542A6">
        <w:t>DUT with</w:t>
      </w:r>
      <w:r w:rsidR="00D3688A">
        <w:t xml:space="preserve"> </w:t>
      </w:r>
      <w:r w:rsidR="004A1A13">
        <w:t xml:space="preserve">a perfectly equalized </w:t>
      </w:r>
      <w:r w:rsidR="00D3688A">
        <w:t xml:space="preserve">single-channel </w:t>
      </w:r>
      <w:r w:rsidR="00B91518">
        <w:t xml:space="preserve">capture (fed only to the W component, </w:t>
      </w:r>
      <w:r w:rsidR="009C7C1D">
        <w:t xml:space="preserve">other components nulled) </w:t>
      </w:r>
      <w:r w:rsidR="00C542A6">
        <w:t xml:space="preserve">would be indistinguishable from a DUT that additionally </w:t>
      </w:r>
      <w:r w:rsidR="005B35CD">
        <w:t xml:space="preserve">correctly </w:t>
      </w:r>
      <w:r w:rsidR="00C542A6">
        <w:t xml:space="preserve">captures directional </w:t>
      </w:r>
      <w:proofErr w:type="spellStart"/>
      <w:r w:rsidR="00D05066">
        <w:t>Ambisonics</w:t>
      </w:r>
      <w:proofErr w:type="spellEnd"/>
      <w:r w:rsidR="00C542A6">
        <w:t xml:space="preserve"> components. </w:t>
      </w:r>
      <w:r w:rsidR="004E479D" w:rsidRPr="004E479D">
        <w:t xml:space="preserve">An additional </w:t>
      </w:r>
      <w:r w:rsidR="00181D55">
        <w:t>concer</w:t>
      </w:r>
      <w:r w:rsidR="00596F63">
        <w:t>n</w:t>
      </w:r>
      <w:r w:rsidR="004E479D" w:rsidRPr="004E479D">
        <w:t xml:space="preserve"> </w:t>
      </w:r>
      <w:r w:rsidR="00181D55">
        <w:t>might</w:t>
      </w:r>
      <w:r w:rsidR="004E479D" w:rsidRPr="004E479D">
        <w:t xml:space="preserve"> be that it is unpractical to </w:t>
      </w:r>
      <w:r w:rsidR="00596F63">
        <w:t xml:space="preserve">physically </w:t>
      </w:r>
      <w:r w:rsidR="004E479D" w:rsidRPr="004E479D">
        <w:t xml:space="preserve">regenerate </w:t>
      </w:r>
      <w:r w:rsidR="00596F63">
        <w:t xml:space="preserve">the </w:t>
      </w:r>
      <w:proofErr w:type="spellStart"/>
      <w:r w:rsidR="00596F63">
        <w:t>soundfield</w:t>
      </w:r>
      <w:proofErr w:type="spellEnd"/>
      <w:r w:rsidR="00596F63">
        <w:t xml:space="preserve"> captured by the UE, </w:t>
      </w:r>
      <w:r w:rsidR="004E479D" w:rsidRPr="004E479D">
        <w:t xml:space="preserve">and therefore be done </w:t>
      </w:r>
      <w:r w:rsidR="00BA16CA">
        <w:t xml:space="preserve">only </w:t>
      </w:r>
      <w:r w:rsidR="004E479D" w:rsidRPr="004E479D">
        <w:t>if necessary. What is the necessity or the advantage?</w:t>
      </w:r>
    </w:p>
    <w:p w14:paraId="1AD89018" w14:textId="3AC60F8A" w:rsidR="009F25B0" w:rsidRDefault="00761873">
      <w:pPr>
        <w:pStyle w:val="ListParagraph"/>
        <w:ind w:left="360"/>
      </w:pPr>
      <w:r>
        <w:t xml:space="preserve">It may also be assumed that </w:t>
      </w:r>
      <w:r w:rsidR="00436B3E">
        <w:t>the inten</w:t>
      </w:r>
      <w:r>
        <w:t>t</w:t>
      </w:r>
      <w:r w:rsidR="00436B3E">
        <w:t xml:space="preserve">ion is to describe </w:t>
      </w:r>
      <w:r w:rsidR="00164AAF">
        <w:t>a</w:t>
      </w:r>
      <w:r w:rsidR="00D96FBC">
        <w:t xml:space="preserve"> calculated </w:t>
      </w:r>
      <w:r w:rsidR="003040CC">
        <w:t>synthesis. T</w:t>
      </w:r>
      <w:r w:rsidR="00D66BAA">
        <w:t>he later text concurs with</w:t>
      </w:r>
      <w:r w:rsidR="003040CC">
        <w:t xml:space="preserve"> this</w:t>
      </w:r>
      <w:r w:rsidR="00D66BAA">
        <w:t xml:space="preserve">, </w:t>
      </w:r>
      <w:proofErr w:type="gramStart"/>
      <w:r w:rsidR="00D66BAA">
        <w:t>e.g.</w:t>
      </w:r>
      <w:proofErr w:type="gramEnd"/>
      <w:r w:rsidR="00D66BAA">
        <w:t xml:space="preserve"> just </w:t>
      </w:r>
      <w:r w:rsidR="00F26742">
        <w:t>analyzing</w:t>
      </w:r>
      <w:r w:rsidR="00D66BAA">
        <w:t xml:space="preserve"> the W component of the B-format signal.</w:t>
      </w:r>
      <w:r>
        <w:t xml:space="preserve"> In addition, it may be intended to analyze the directional </w:t>
      </w:r>
      <w:proofErr w:type="spellStart"/>
      <w:r w:rsidR="00D05066">
        <w:t>Ambisonics</w:t>
      </w:r>
      <w:proofErr w:type="spellEnd"/>
      <w:r>
        <w:t xml:space="preserve"> components compared to the reference spectrum.</w:t>
      </w:r>
    </w:p>
    <w:p w14:paraId="3A1AD47B" w14:textId="75CB2C85" w:rsidR="00941414" w:rsidRDefault="009F25B0" w:rsidP="00EC4485">
      <w:pPr>
        <w:pStyle w:val="ListParagraph"/>
        <w:ind w:left="360"/>
      </w:pPr>
      <w:proofErr w:type="gramStart"/>
      <w:r>
        <w:t>Summarizing;</w:t>
      </w:r>
      <w:proofErr w:type="gramEnd"/>
      <w:r>
        <w:t xml:space="preserve"> A clarification on the meaning with “sound field synthesis” in this context would be welcome.</w:t>
      </w:r>
      <w:r w:rsidR="00E328B7">
        <w:t xml:space="preserve"> </w:t>
      </w:r>
      <w:r w:rsidR="00364670">
        <w:t>(During the discussion at the last Audio SWG telco, it was clarified that the intention is indeed t</w:t>
      </w:r>
      <w:r w:rsidR="00543240">
        <w:t>hat the sound captured by the UE should be reproduced ov</w:t>
      </w:r>
      <w:r w:rsidR="00AC1093">
        <w:t>er</w:t>
      </w:r>
      <w:r w:rsidR="00543240">
        <w:t xml:space="preserve"> loudspeakers in the lab. </w:t>
      </w:r>
      <w:r w:rsidR="00AC1093">
        <w:t xml:space="preserve">Nevertheless, </w:t>
      </w:r>
      <w:r w:rsidR="0090145D">
        <w:t>further discussions on the rationale and clarifications in the specification would be beneficial.)</w:t>
      </w:r>
    </w:p>
    <w:p w14:paraId="6125E502" w14:textId="075E2AEE" w:rsidR="00AF7F3B" w:rsidRDefault="005A0054" w:rsidP="00EC4485">
      <w:pPr>
        <w:pStyle w:val="ListParagraph"/>
        <w:numPr>
          <w:ilvl w:val="0"/>
          <w:numId w:val="21"/>
        </w:numPr>
      </w:pPr>
      <w:r>
        <w:t>S</w:t>
      </w:r>
      <w:r w:rsidR="005F703D">
        <w:t>pherical harmonics</w:t>
      </w:r>
      <w:r>
        <w:t xml:space="preserve"> are mentioned </w:t>
      </w:r>
      <w:r w:rsidR="00380AD8">
        <w:t xml:space="preserve">at the end of </w:t>
      </w:r>
      <w:r w:rsidR="000B3377">
        <w:t xml:space="preserve">4.1.1.2, </w:t>
      </w:r>
      <w:r w:rsidR="00E868E3">
        <w:t>without giving a reference</w:t>
      </w:r>
      <w:r w:rsidR="000B3377">
        <w:t>.</w:t>
      </w:r>
    </w:p>
    <w:p w14:paraId="27F17920" w14:textId="1AADBBC9" w:rsidR="004D2E59" w:rsidRPr="004D2E59" w:rsidRDefault="00E522EC" w:rsidP="004D2E59">
      <w:r>
        <w:t xml:space="preserve"> </w:t>
      </w:r>
    </w:p>
    <w:p w14:paraId="4CF90C13" w14:textId="7988057E" w:rsidR="00420302" w:rsidRDefault="00420302" w:rsidP="00863063">
      <w:pPr>
        <w:pStyle w:val="Heading2"/>
      </w:pPr>
      <w:r w:rsidRPr="004D2E59">
        <w:t xml:space="preserve">Diffuse-field </w:t>
      </w:r>
      <w:r>
        <w:t>s</w:t>
      </w:r>
      <w:r w:rsidRPr="004D2E59">
        <w:t xml:space="preserve">end </w:t>
      </w:r>
      <w:r>
        <w:t>f</w:t>
      </w:r>
      <w:r w:rsidRPr="004D2E59">
        <w:t xml:space="preserve">requency </w:t>
      </w:r>
      <w:r>
        <w:t>r</w:t>
      </w:r>
      <w:r w:rsidRPr="004D2E59">
        <w:t xml:space="preserve">esponse </w:t>
      </w:r>
      <w:r>
        <w:t>test using loudspeaker array and turn table</w:t>
      </w:r>
      <w:r w:rsidR="00F96AF4">
        <w:t xml:space="preserve"> (26.260 clause 4.1.1.4)</w:t>
      </w:r>
    </w:p>
    <w:p w14:paraId="2F72AD6C" w14:textId="78C20E21" w:rsidR="008F15D2" w:rsidRDefault="00420302" w:rsidP="0011790A">
      <w:r>
        <w:t xml:space="preserve">It is not clear from 26.260 if </w:t>
      </w:r>
      <w:r w:rsidR="00A7564F">
        <w:t xml:space="preserve">also </w:t>
      </w:r>
      <w:r>
        <w:t xml:space="preserve">this method measures the send frequency response </w:t>
      </w:r>
      <m:oMath>
        <m:r>
          <w:rPr>
            <w:rFonts w:ascii="Cambria Math" w:hAnsi="Cambria Math"/>
          </w:rPr>
          <m:t>G(f)</m:t>
        </m:r>
      </m:oMath>
      <w:r>
        <w:t xml:space="preserve"> of the omnidirectional sound field component</w:t>
      </w:r>
      <w:r w:rsidR="00BC1FA3">
        <w:t xml:space="preserve">. It is here assumed that this is an alternative method </w:t>
      </w:r>
      <w:r>
        <w:t xml:space="preserve">with a loudspeaker array and turn table. </w:t>
      </w:r>
      <w:r w:rsidR="00BC1FA3">
        <w:t>L</w:t>
      </w:r>
      <w:r>
        <w:t xml:space="preserve">ike </w:t>
      </w:r>
      <w:r w:rsidR="00BC1FA3">
        <w:t xml:space="preserve">in </w:t>
      </w:r>
      <w:r>
        <w:t>the</w:t>
      </w:r>
      <w:r w:rsidR="00BC1FA3">
        <w:t xml:space="preserve"> first method</w:t>
      </w:r>
      <w:r>
        <w:t xml:space="preserve"> </w:t>
      </w:r>
      <m:oMath>
        <m:r>
          <w:rPr>
            <w:rFonts w:ascii="Cambria Math" w:hAnsi="Cambria Math"/>
          </w:rPr>
          <m:t>G(f)</m:t>
        </m:r>
      </m:oMath>
      <w:r>
        <w:t xml:space="preserve"> is measured by evaluating the captured sound pressure spectrum of a DUT compared to a reference diffuse field/random incidence microphone.</w:t>
      </w:r>
      <w:r w:rsidR="00BC1FA3">
        <w:t xml:space="preserve"> The main difference is that the method carries out repeated measurements where in each run </w:t>
      </w:r>
      <w:r w:rsidR="0011790A">
        <w:t xml:space="preserve">a test stimulus is played </w:t>
      </w:r>
      <w:r w:rsidR="00BC1FA3">
        <w:t xml:space="preserve">only </w:t>
      </w:r>
      <w:r w:rsidR="0011790A">
        <w:t xml:space="preserve">from </w:t>
      </w:r>
      <w:r w:rsidR="00BC1FA3">
        <w:t>a single speaker</w:t>
      </w:r>
      <w:r w:rsidR="0011790A">
        <w:t xml:space="preserve"> at a time. In this method an exponential sweep sine signal is used as test signal rather than pink noise. Th</w:t>
      </w:r>
      <w:r w:rsidR="008F15D2">
        <w:t>e procedure further</w:t>
      </w:r>
      <w:r w:rsidR="0011790A">
        <w:t xml:space="preserve"> builds upon impulse response measurements from which magnitude spectra of the sound pressure </w:t>
      </w:r>
      <w:r w:rsidR="008F15D2">
        <w:t>(</w:t>
      </w:r>
      <w:r w:rsidR="0011790A">
        <w:t xml:space="preserve">for </w:t>
      </w:r>
      <w:proofErr w:type="spellStart"/>
      <w:r w:rsidR="0011790A">
        <w:t>DuT</w:t>
      </w:r>
      <w:proofErr w:type="spellEnd"/>
      <w:r w:rsidR="0011790A">
        <w:t xml:space="preserve"> and reference</w:t>
      </w:r>
      <w:r w:rsidR="008F15D2">
        <w:t xml:space="preserve"> microphone) are derived, from which then the send frequency response is calculated.</w:t>
      </w:r>
    </w:p>
    <w:p w14:paraId="5D398802" w14:textId="77777777" w:rsidR="008F15D2" w:rsidRDefault="008F15D2" w:rsidP="0011790A">
      <w:r>
        <w:t>The specification is unclear on the following aspects:</w:t>
      </w:r>
    </w:p>
    <w:p w14:paraId="295536B9" w14:textId="47A50C03" w:rsidR="008F15D2" w:rsidRDefault="008F15D2" w:rsidP="008F15D2">
      <w:pPr>
        <w:pStyle w:val="ListParagraph"/>
        <w:numPr>
          <w:ilvl w:val="0"/>
          <w:numId w:val="16"/>
        </w:numPr>
      </w:pPr>
      <w:r>
        <w:t xml:space="preserve">Why using a sweep sine test signal rather than pink noise </w:t>
      </w:r>
      <w:r w:rsidR="00883991">
        <w:t xml:space="preserve">or speech </w:t>
      </w:r>
      <w:r>
        <w:t xml:space="preserve">and why taking the </w:t>
      </w:r>
      <w:r w:rsidR="00A459F2">
        <w:t xml:space="preserve">detour </w:t>
      </w:r>
      <w:r>
        <w:t>through impulse response calculation?</w:t>
      </w:r>
    </w:p>
    <w:p w14:paraId="341CEA13" w14:textId="27B6A016" w:rsidR="0011790A" w:rsidRDefault="008F15D2" w:rsidP="008F15D2">
      <w:pPr>
        <w:pStyle w:val="ListParagraph"/>
        <w:numPr>
          <w:ilvl w:val="0"/>
          <w:numId w:val="16"/>
        </w:numPr>
      </w:pPr>
      <w:r>
        <w:t>As there are measurements for each of the</w:t>
      </w:r>
      <w:r w:rsidR="00363CA3">
        <w:t xml:space="preserve"> </w:t>
      </w: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N+1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1790A">
        <w:t xml:space="preserve"> </w:t>
      </w:r>
      <w:r w:rsidR="00363CA3">
        <w:t>loudspeaker positions</w:t>
      </w:r>
      <w:r w:rsidR="00C27AEA">
        <w:t xml:space="preserve">, one </w:t>
      </w:r>
      <m:oMath>
        <m:r>
          <w:rPr>
            <w:rFonts w:ascii="Cambria Math" w:hAnsi="Cambria Math"/>
          </w:rPr>
          <m:t>G(f)</m:t>
        </m:r>
      </m:oMath>
      <w:r w:rsidR="00C27AEA">
        <w:t xml:space="preserve"> measurement is obtained </w:t>
      </w:r>
      <w:r w:rsidR="00A459F2">
        <w:t xml:space="preserve">for </w:t>
      </w:r>
      <w:r w:rsidR="00C27AEA">
        <w:t>each of the</w:t>
      </w:r>
      <w:r w:rsidR="00A459F2">
        <w:t>m</w:t>
      </w:r>
      <w:r w:rsidR="00C27AEA">
        <w:t>.</w:t>
      </w:r>
      <w:r w:rsidR="0011790A">
        <w:t xml:space="preserve"> </w:t>
      </w:r>
      <w:r w:rsidR="00C27AEA">
        <w:t xml:space="preserve">It is not clear how or if a direction independent </w:t>
      </w:r>
      <w:proofErr w:type="gramStart"/>
      <w:r w:rsidR="00C27AEA">
        <w:t>d</w:t>
      </w:r>
      <w:r w:rsidR="00C27AEA" w:rsidRPr="004D2E59">
        <w:t>iffuse-field</w:t>
      </w:r>
      <w:proofErr w:type="gramEnd"/>
      <w:r w:rsidR="00C27AEA" w:rsidRPr="004D2E59">
        <w:t xml:space="preserve"> </w:t>
      </w:r>
      <w:r w:rsidR="00C27AEA">
        <w:t>s</w:t>
      </w:r>
      <w:r w:rsidR="00C27AEA" w:rsidRPr="004D2E59">
        <w:t xml:space="preserve">end </w:t>
      </w:r>
      <w:r w:rsidR="00C27AEA">
        <w:t>f</w:t>
      </w:r>
      <w:r w:rsidR="00C27AEA" w:rsidRPr="004D2E59">
        <w:t xml:space="preserve">requency </w:t>
      </w:r>
      <w:r w:rsidR="00C27AEA">
        <w:t>r</w:t>
      </w:r>
      <w:r w:rsidR="00C27AEA" w:rsidRPr="004D2E59">
        <w:t>esponse</w:t>
      </w:r>
      <w:r w:rsidR="00C27AEA">
        <w:t xml:space="preserve"> is obtained.</w:t>
      </w:r>
      <w:r w:rsidR="00B320C7">
        <w:t xml:space="preserve"> </w:t>
      </w:r>
      <w:r w:rsidR="00A459F2">
        <w:t>If</w:t>
      </w:r>
      <w:r w:rsidR="00B320C7">
        <w:t xml:space="preserve"> the idea is that </w:t>
      </w:r>
      <w:r w:rsidR="00A459F2">
        <w:t xml:space="preserve">the </w:t>
      </w:r>
      <w:r w:rsidR="00B320C7">
        <w:t xml:space="preserve">measurements </w:t>
      </w:r>
      <w:r w:rsidR="00A459F2">
        <w:t xml:space="preserve">from </w:t>
      </w:r>
      <w:r w:rsidR="00B320C7">
        <w:t>all directions are averaged</w:t>
      </w:r>
      <w:r w:rsidR="00A459F2">
        <w:t>, then it is not expressed how exactly this should be done.</w:t>
      </w:r>
    </w:p>
    <w:p w14:paraId="160707BA" w14:textId="7F133EBB" w:rsidR="00C27AEA" w:rsidRDefault="00C27AEA" w:rsidP="008F15D2">
      <w:pPr>
        <w:pStyle w:val="ListParagraph"/>
        <w:numPr>
          <w:ilvl w:val="0"/>
          <w:numId w:val="16"/>
        </w:numPr>
      </w:pPr>
      <w:r>
        <w:t xml:space="preserve">It is not clear if </w:t>
      </w:r>
      <w:r w:rsidR="003847D6">
        <w:t xml:space="preserve">the measurements are done only for the omnidirectional </w:t>
      </w:r>
      <w:proofErr w:type="spellStart"/>
      <w:r w:rsidR="00D05066">
        <w:t>Ambisonics</w:t>
      </w:r>
      <w:proofErr w:type="spellEnd"/>
      <w:r w:rsidR="003847D6">
        <w:t xml:space="preserve"> component W or if other components </w:t>
      </w:r>
      <w:proofErr w:type="gramStart"/>
      <w:r w:rsidR="003847D6">
        <w:t>e.g.</w:t>
      </w:r>
      <w:proofErr w:type="gramEnd"/>
      <w:r w:rsidR="003847D6">
        <w:t xml:space="preserve"> after B-format to ESD conversion should be considered. </w:t>
      </w:r>
    </w:p>
    <w:p w14:paraId="2FF01931" w14:textId="5787740A" w:rsidR="00A459F2" w:rsidRDefault="00A459F2" w:rsidP="008F15D2">
      <w:pPr>
        <w:pStyle w:val="ListParagraph"/>
        <w:numPr>
          <w:ilvl w:val="0"/>
          <w:numId w:val="16"/>
        </w:numPr>
      </w:pPr>
      <w:r>
        <w:t xml:space="preserve">The connection to Figure 1 is unclear especially on the aspect of the sound field (re-)synthesis. </w:t>
      </w:r>
    </w:p>
    <w:p w14:paraId="6C139F81" w14:textId="6E8606FF" w:rsidR="00890907" w:rsidRDefault="00890907" w:rsidP="00863063">
      <w:pPr>
        <w:pStyle w:val="Heading2"/>
      </w:pPr>
      <w:r w:rsidRPr="00890907">
        <w:t>Directional response measurement for scene-based audio</w:t>
      </w:r>
      <w:r w:rsidR="00F96AF4">
        <w:t xml:space="preserve"> (26.260 clause 4.1.2)</w:t>
      </w:r>
    </w:p>
    <w:p w14:paraId="02D3FBB9" w14:textId="242824CA" w:rsidR="00890907" w:rsidRPr="00890907" w:rsidRDefault="00890907" w:rsidP="00890907">
      <w:r>
        <w:t xml:space="preserve">This method measures </w:t>
      </w:r>
      <w:r w:rsidR="00A459F2">
        <w:t xml:space="preserve">the </w:t>
      </w:r>
      <w:r>
        <w:t xml:space="preserve">impulse response </w:t>
      </w:r>
      <w:r w:rsidR="00514FEF">
        <w:t xml:space="preserve">(or transfer function) of a test device given a pre-defined </w:t>
      </w:r>
      <w:r w:rsidR="00514FEF">
        <w:lastRenderedPageBreak/>
        <w:t>direction of the captured signal. The method assume</w:t>
      </w:r>
      <w:r w:rsidR="00A459F2">
        <w:t>s</w:t>
      </w:r>
      <w:r w:rsidR="00514FEF">
        <w:t xml:space="preserve"> that the test stimulus is played from a loudspeaker at position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(θ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), i=1…L</m:t>
        </m:r>
      </m:oMath>
      <w:r w:rsidR="00514FEF">
        <w:t>.</w:t>
      </w:r>
    </w:p>
    <w:p w14:paraId="3D4B4A54" w14:textId="77777777" w:rsidR="00C5716F" w:rsidRDefault="00514FEF" w:rsidP="003E67C4">
      <w:r>
        <w:t>It is specified that an exponential sweep sine test signal is used, which may suggest that the Farina method (or similar) should be used</w:t>
      </w:r>
      <w:r w:rsidR="00CE152C">
        <w:t xml:space="preserve"> </w:t>
      </w:r>
      <w:r w:rsidR="00CE152C" w:rsidRPr="00961779">
        <w:t>[</w:t>
      </w:r>
      <w:r w:rsidR="008065FD">
        <w:t>2</w:t>
      </w:r>
      <w:r w:rsidR="00CE152C" w:rsidRPr="00961779">
        <w:t>]</w:t>
      </w:r>
      <w:r>
        <w:t>.</w:t>
      </w:r>
      <w:r w:rsidR="00420302">
        <w:t xml:space="preserve"> </w:t>
      </w:r>
      <w:r w:rsidR="00D7041F">
        <w:t>T</w:t>
      </w:r>
      <w:r>
        <w:t xml:space="preserve">he specification is </w:t>
      </w:r>
      <w:r w:rsidR="00D7041F">
        <w:t xml:space="preserve">generic regarding the </w:t>
      </w:r>
      <w:proofErr w:type="spellStart"/>
      <w:r w:rsidR="00D05066">
        <w:t>Ambisonics</w:t>
      </w:r>
      <w:proofErr w:type="spellEnd"/>
      <w:r w:rsidR="00D7041F">
        <w:t xml:space="preserve"> signal to which it may be applied and makes no </w:t>
      </w:r>
      <w:proofErr w:type="gramStart"/>
      <w:r w:rsidR="00D7041F">
        <w:t>particular suggestions</w:t>
      </w:r>
      <w:proofErr w:type="gramEnd"/>
      <w:r w:rsidR="00D7041F">
        <w:t>.</w:t>
      </w:r>
      <w:r w:rsidR="00EE79EB">
        <w:t xml:space="preserve"> It is unclear in what regards the method is different than the method in 2.2 (</w:t>
      </w:r>
      <w:proofErr w:type="gramStart"/>
      <w:r w:rsidR="00EE79EB" w:rsidRPr="004D2E59">
        <w:t>Diffuse-field</w:t>
      </w:r>
      <w:proofErr w:type="gramEnd"/>
      <w:r w:rsidR="00EE79EB" w:rsidRPr="004D2E59">
        <w:t xml:space="preserve"> </w:t>
      </w:r>
      <w:r w:rsidR="00EE79EB">
        <w:t>s</w:t>
      </w:r>
      <w:r w:rsidR="00EE79EB" w:rsidRPr="004D2E59">
        <w:t xml:space="preserve">end </w:t>
      </w:r>
      <w:r w:rsidR="00EE79EB">
        <w:t>f</w:t>
      </w:r>
      <w:r w:rsidR="00EE79EB" w:rsidRPr="004D2E59">
        <w:t xml:space="preserve">requency </w:t>
      </w:r>
      <w:r w:rsidR="00EE79EB">
        <w:t>r</w:t>
      </w:r>
      <w:r w:rsidR="00EE79EB" w:rsidRPr="004D2E59">
        <w:t xml:space="preserve">esponse </w:t>
      </w:r>
      <w:r w:rsidR="00EE79EB">
        <w:t>test using loudspeaker array and turn table) for each individual loudspeaker position.</w:t>
      </w:r>
      <w:bookmarkStart w:id="8" w:name="_Toc117015958"/>
      <w:bookmarkStart w:id="9" w:name="_Toc117018159"/>
    </w:p>
    <w:p w14:paraId="5944BA75" w14:textId="4CC1AE5F" w:rsidR="00997A24" w:rsidRDefault="00997A24" w:rsidP="00F745D6">
      <w:pPr>
        <w:pStyle w:val="Heading1"/>
      </w:pPr>
      <w:r>
        <w:t>Conclusion and next steps</w:t>
      </w:r>
      <w:bookmarkEnd w:id="8"/>
      <w:bookmarkEnd w:id="9"/>
    </w:p>
    <w:p w14:paraId="3C0EBC2C" w14:textId="4B276FEB" w:rsidR="000F44B7" w:rsidRDefault="000F44B7">
      <w:pPr>
        <w:widowControl/>
        <w:spacing w:after="0" w:line="240" w:lineRule="auto"/>
      </w:pPr>
      <w:r>
        <w:t xml:space="preserve">There is a need for </w:t>
      </w:r>
      <w:r w:rsidR="007E0F62">
        <w:t xml:space="preserve">clear test </w:t>
      </w:r>
      <w:r>
        <w:t>method</w:t>
      </w:r>
      <w:r w:rsidR="007E0F62">
        <w:t>s</w:t>
      </w:r>
      <w:r>
        <w:t xml:space="preserve"> </w:t>
      </w:r>
      <w:r w:rsidR="00C255DD">
        <w:t xml:space="preserve">for </w:t>
      </w:r>
      <w:r w:rsidR="00BE1141">
        <w:t xml:space="preserve">the </w:t>
      </w:r>
      <w:r w:rsidR="00C255DD">
        <w:t xml:space="preserve">characterization of </w:t>
      </w:r>
      <w:r>
        <w:t xml:space="preserve">UE </w:t>
      </w:r>
      <w:proofErr w:type="spellStart"/>
      <w:r w:rsidR="00D05066">
        <w:t>Ambisonics</w:t>
      </w:r>
      <w:proofErr w:type="spellEnd"/>
      <w:r w:rsidR="007E0F62">
        <w:t xml:space="preserve"> capture </w:t>
      </w:r>
      <w:r>
        <w:t xml:space="preserve">and </w:t>
      </w:r>
      <w:r w:rsidR="00C255DD">
        <w:t xml:space="preserve">for </w:t>
      </w:r>
      <w:r w:rsidR="00AE1A2A">
        <w:t xml:space="preserve">specifying requirements, for </w:t>
      </w:r>
      <w:r w:rsidR="00C255DD">
        <w:t>some key parameters</w:t>
      </w:r>
      <w:r>
        <w:t>.</w:t>
      </w:r>
    </w:p>
    <w:p w14:paraId="328CB0BC" w14:textId="77777777" w:rsidR="000F44B7" w:rsidRDefault="000F44B7">
      <w:pPr>
        <w:widowControl/>
        <w:spacing w:after="0" w:line="240" w:lineRule="auto"/>
      </w:pPr>
    </w:p>
    <w:p w14:paraId="60AE347C" w14:textId="644D9E62" w:rsidR="00D95F17" w:rsidRDefault="00200AEF">
      <w:pPr>
        <w:widowControl/>
        <w:spacing w:after="0" w:line="240" w:lineRule="auto"/>
      </w:pPr>
      <w:r>
        <w:t xml:space="preserve">Some questions have been raised </w:t>
      </w:r>
      <w:r w:rsidR="00B63001">
        <w:t xml:space="preserve">regarding </w:t>
      </w:r>
      <w:r>
        <w:t>TS 26.260</w:t>
      </w:r>
      <w:r w:rsidR="005E13D1">
        <w:t>;</w:t>
      </w:r>
      <w:r>
        <w:t xml:space="preserve"> on how to interpret the text</w:t>
      </w:r>
      <w:r w:rsidR="00D95F17">
        <w:t xml:space="preserve"> and what remains to be further</w:t>
      </w:r>
      <w:r w:rsidR="00626C0E">
        <w:t xml:space="preserve"> clarified,</w:t>
      </w:r>
      <w:r w:rsidR="00D95F17">
        <w:t xml:space="preserve"> </w:t>
      </w:r>
      <w:proofErr w:type="gramStart"/>
      <w:r w:rsidR="00D95F17">
        <w:t>developed</w:t>
      </w:r>
      <w:proofErr w:type="gramEnd"/>
      <w:r w:rsidR="00D95F17">
        <w:t xml:space="preserve"> </w:t>
      </w:r>
      <w:r w:rsidR="005E13D1">
        <w:t>and</w:t>
      </w:r>
      <w:r w:rsidR="00D95F17">
        <w:t xml:space="preserve"> added.</w:t>
      </w:r>
      <w:r w:rsidR="00AE1E4A">
        <w:t xml:space="preserve"> </w:t>
      </w:r>
      <w:r w:rsidR="00D95F17">
        <w:t xml:space="preserve">Ideas for </w:t>
      </w:r>
      <w:r w:rsidR="00B63001">
        <w:t xml:space="preserve">how to progress </w:t>
      </w:r>
      <w:r w:rsidR="00626C0E">
        <w:t xml:space="preserve">have been </w:t>
      </w:r>
      <w:r w:rsidR="005C2058">
        <w:t>sketched out.</w:t>
      </w:r>
    </w:p>
    <w:p w14:paraId="1AE8A623" w14:textId="24FC01D4" w:rsidR="009570E8" w:rsidRDefault="009570E8">
      <w:pPr>
        <w:widowControl/>
        <w:spacing w:after="0" w:line="240" w:lineRule="auto"/>
      </w:pPr>
    </w:p>
    <w:p w14:paraId="42FF7022" w14:textId="77777777" w:rsidR="008E25FE" w:rsidRDefault="009570E8">
      <w:pPr>
        <w:widowControl/>
        <w:spacing w:after="0" w:line="240" w:lineRule="auto"/>
      </w:pPr>
      <w:r>
        <w:t xml:space="preserve">It is </w:t>
      </w:r>
      <w:r w:rsidR="008E25FE">
        <w:t>at this point suggested to</w:t>
      </w:r>
    </w:p>
    <w:p w14:paraId="72DEE24D" w14:textId="6BA5C28F" w:rsidR="009570E8" w:rsidRDefault="008E25FE" w:rsidP="00EC4485">
      <w:pPr>
        <w:pStyle w:val="ListParagraph"/>
        <w:numPr>
          <w:ilvl w:val="0"/>
          <w:numId w:val="24"/>
        </w:numPr>
      </w:pPr>
      <w:r>
        <w:t xml:space="preserve">Discuss until a clear understanding of 26.260 </w:t>
      </w:r>
      <w:r w:rsidR="00CD74C2">
        <w:t xml:space="preserve">within </w:t>
      </w:r>
      <w:r w:rsidR="00964E1E">
        <w:t xml:space="preserve">the </w:t>
      </w:r>
      <w:r w:rsidR="00CD74C2">
        <w:t xml:space="preserve">SA4 Audio SWG </w:t>
      </w:r>
      <w:r>
        <w:t>is obtained</w:t>
      </w:r>
    </w:p>
    <w:p w14:paraId="19B58ECB" w14:textId="03DC70BB" w:rsidR="008E25FE" w:rsidRDefault="008E25FE" w:rsidP="00EC4485">
      <w:pPr>
        <w:pStyle w:val="ListParagraph"/>
        <w:numPr>
          <w:ilvl w:val="0"/>
          <w:numId w:val="24"/>
        </w:numPr>
      </w:pPr>
      <w:r>
        <w:t xml:space="preserve">Document </w:t>
      </w:r>
      <w:r w:rsidR="007122D2">
        <w:t>such</w:t>
      </w:r>
      <w:r>
        <w:t xml:space="preserve"> understanding</w:t>
      </w:r>
      <w:r w:rsidR="00736B85">
        <w:t xml:space="preserve"> and draft a CR that removes the ambig</w:t>
      </w:r>
      <w:r w:rsidR="002F7DB3">
        <w:t>uit</w:t>
      </w:r>
      <w:r w:rsidR="00CD74C2">
        <w:t>ies</w:t>
      </w:r>
    </w:p>
    <w:p w14:paraId="42B816D4" w14:textId="77777777" w:rsidR="00997A24" w:rsidRDefault="00997A24" w:rsidP="00863063">
      <w:pPr>
        <w:pStyle w:val="Heading1"/>
        <w:rPr>
          <w:lang w:val="en-CA"/>
        </w:rPr>
      </w:pPr>
      <w:bookmarkStart w:id="10" w:name="_Toc117015959"/>
      <w:bookmarkStart w:id="11" w:name="_Toc117018160"/>
      <w:r w:rsidRPr="0057781B">
        <w:t>References</w:t>
      </w:r>
      <w:bookmarkEnd w:id="10"/>
      <w:bookmarkEnd w:id="11"/>
    </w:p>
    <w:p w14:paraId="17D68E5A" w14:textId="3C8858FF" w:rsidR="008065FD" w:rsidRPr="008065FD" w:rsidRDefault="00997A24" w:rsidP="00EC4485">
      <w:pPr>
        <w:ind w:left="720" w:hanging="720"/>
      </w:pPr>
      <w:r>
        <w:rPr>
          <w:lang w:val="en-CA"/>
        </w:rPr>
        <w:t>[1]</w:t>
      </w:r>
      <w:r>
        <w:rPr>
          <w:lang w:val="en-CA"/>
        </w:rPr>
        <w:tab/>
      </w:r>
      <w:r w:rsidR="008065FD">
        <w:rPr>
          <w:lang w:val="en-CA"/>
        </w:rPr>
        <w:t>3GPP TS 26.260</w:t>
      </w:r>
      <w:r w:rsidR="007547BE">
        <w:rPr>
          <w:lang w:val="en-CA"/>
        </w:rPr>
        <w:t>:</w:t>
      </w:r>
      <w:r w:rsidR="008065FD">
        <w:rPr>
          <w:lang w:val="en-CA"/>
        </w:rPr>
        <w:t xml:space="preserve"> </w:t>
      </w:r>
      <w:r w:rsidR="008065FD" w:rsidRPr="008065FD">
        <w:rPr>
          <w:lang w:val="en-CA"/>
        </w:rPr>
        <w:t>Objective test methodologies for the evaluation of immersive audio systems</w:t>
      </w:r>
    </w:p>
    <w:p w14:paraId="1FCB08FD" w14:textId="525A0FF6" w:rsidR="00EC4485" w:rsidRPr="008065FD" w:rsidRDefault="00D77749" w:rsidP="008065FD">
      <w:pPr>
        <w:ind w:left="720" w:hanging="720"/>
        <w:rPr>
          <w:b/>
          <w:bCs/>
        </w:rPr>
      </w:pPr>
      <w:r>
        <w:rPr>
          <w:lang w:val="en-CA"/>
        </w:rPr>
        <w:t>[</w:t>
      </w:r>
      <w:r w:rsidR="008065FD">
        <w:rPr>
          <w:lang w:val="en-CA"/>
        </w:rPr>
        <w:t>2</w:t>
      </w:r>
      <w:r>
        <w:rPr>
          <w:lang w:val="en-CA"/>
        </w:rPr>
        <w:t>]</w:t>
      </w:r>
      <w:r>
        <w:rPr>
          <w:lang w:val="en-CA"/>
        </w:rPr>
        <w:tab/>
      </w:r>
      <w:r w:rsidRPr="00A912CC">
        <w:rPr>
          <w:lang w:val="en-CA"/>
        </w:rPr>
        <w:t>A. Farina</w:t>
      </w:r>
      <w:r w:rsidR="007547BE">
        <w:rPr>
          <w:lang w:val="en-CA"/>
        </w:rPr>
        <w:t xml:space="preserve">: </w:t>
      </w:r>
      <w:r w:rsidRPr="00EC4485">
        <w:t xml:space="preserve">Simultaneous Measurement of Impulse Response and Distortion with a Swept-Sine Technique, </w:t>
      </w:r>
      <w:r w:rsidR="009D56F8">
        <w:t xml:space="preserve">Audio Engineering Society </w:t>
      </w:r>
      <w:r w:rsidR="00961779">
        <w:t xml:space="preserve">Convention </w:t>
      </w:r>
      <w:r w:rsidRPr="00EC4485">
        <w:t>Paper 5093, (2000 February)</w:t>
      </w:r>
      <w:r w:rsidRPr="00D77749">
        <w:rPr>
          <w:b/>
          <w:bCs/>
        </w:rPr>
        <w:t xml:space="preserve"> </w:t>
      </w:r>
      <w:r w:rsidRPr="00D77749">
        <w:rPr>
          <w:b/>
          <w:bCs/>
        </w:rPr>
        <w:tab/>
      </w:r>
    </w:p>
    <w:p w14:paraId="62CDE35C" w14:textId="4AA5A2ED" w:rsidR="00D05066" w:rsidRDefault="00EC4485" w:rsidP="00EC4485">
      <w:pPr>
        <w:ind w:left="720" w:hanging="720"/>
        <w:rPr>
          <w:lang w:val="en-CA"/>
        </w:rPr>
      </w:pPr>
      <w:r>
        <w:rPr>
          <w:lang w:val="en-CA"/>
        </w:rPr>
        <w:t>[</w:t>
      </w:r>
      <w:r w:rsidR="008065FD">
        <w:rPr>
          <w:lang w:val="en-CA"/>
        </w:rPr>
        <w:t>3</w:t>
      </w:r>
      <w:r>
        <w:rPr>
          <w:lang w:val="en-CA"/>
        </w:rPr>
        <w:t>]</w:t>
      </w:r>
      <w:r w:rsidR="00D05066">
        <w:rPr>
          <w:lang w:val="en-CA"/>
        </w:rPr>
        <w:tab/>
      </w:r>
      <w:hyperlink r:id="rId14" w:history="1">
        <w:r w:rsidR="007547BE">
          <w:rPr>
            <w:rStyle w:val="Hyperlink"/>
          </w:rPr>
          <w:t>S4-220729</w:t>
        </w:r>
      </w:hyperlink>
      <w:r w:rsidR="007547BE">
        <w:rPr>
          <w:rFonts w:ascii="Calibri" w:hAnsi="Calibri" w:cs="Calibri"/>
        </w:rPr>
        <w:t xml:space="preserve">: </w:t>
      </w:r>
      <w:r w:rsidR="00D05066" w:rsidRPr="00D05066">
        <w:rPr>
          <w:lang w:val="en-CA"/>
        </w:rPr>
        <w:t>On ATIAS acoustic performance testing for FOA audio</w:t>
      </w:r>
      <w:r w:rsidR="00D05066">
        <w:rPr>
          <w:lang w:val="en-CA"/>
        </w:rPr>
        <w:t>, Dolby Laboratories, Inc.</w:t>
      </w:r>
      <w:r>
        <w:rPr>
          <w:lang w:val="en-CA"/>
        </w:rPr>
        <w:tab/>
      </w:r>
    </w:p>
    <w:p w14:paraId="1D4757A6" w14:textId="34F336BF" w:rsidR="00EC4485" w:rsidRPr="00E546F0" w:rsidRDefault="008065FD" w:rsidP="00EC4485">
      <w:pPr>
        <w:ind w:left="720" w:hanging="720"/>
        <w:rPr>
          <w:b/>
          <w:bCs/>
        </w:rPr>
      </w:pPr>
      <w:r>
        <w:rPr>
          <w:lang w:val="en-CA"/>
        </w:rPr>
        <w:t>[4]</w:t>
      </w:r>
      <w:r>
        <w:rPr>
          <w:lang w:val="en-CA"/>
        </w:rPr>
        <w:tab/>
      </w:r>
      <w:hyperlink r:id="rId15" w:history="1">
        <w:r w:rsidR="007547BE">
          <w:rPr>
            <w:rStyle w:val="Hyperlink"/>
            <w:bCs/>
          </w:rPr>
          <w:t>S4-191167</w:t>
        </w:r>
      </w:hyperlink>
      <w:r w:rsidR="007547BE">
        <w:rPr>
          <w:lang w:val="en-CA"/>
        </w:rPr>
        <w:t>: D</w:t>
      </w:r>
      <w:r w:rsidR="00EC4485" w:rsidRPr="00EC4485">
        <w:rPr>
          <w:lang w:val="en-CA"/>
        </w:rPr>
        <w:t>escription of the IVAS MASA C Reference Software</w:t>
      </w:r>
      <w:r w:rsidR="00EC4485">
        <w:rPr>
          <w:lang w:val="en-CA"/>
        </w:rPr>
        <w:t>, Nokia Corporation</w:t>
      </w:r>
    </w:p>
    <w:p w14:paraId="4D9A4418" w14:textId="403F77E0" w:rsidR="00641B02" w:rsidRPr="00E546F0" w:rsidRDefault="00641B02" w:rsidP="00641B02">
      <w:pPr>
        <w:ind w:left="720" w:hanging="720"/>
        <w:rPr>
          <w:b/>
          <w:bCs/>
        </w:rPr>
      </w:pPr>
      <w:bookmarkStart w:id="12" w:name="_Toc117015960"/>
      <w:bookmarkStart w:id="13" w:name="_Toc117016019"/>
      <w:bookmarkStart w:id="14" w:name="_Toc117016076"/>
      <w:bookmarkStart w:id="15" w:name="_Toc117015961"/>
      <w:bookmarkStart w:id="16" w:name="_Toc117016020"/>
      <w:bookmarkStart w:id="17" w:name="_Toc117016077"/>
      <w:bookmarkStart w:id="18" w:name="_Toc117015962"/>
      <w:bookmarkStart w:id="19" w:name="_Toc117016021"/>
      <w:bookmarkStart w:id="20" w:name="_Toc117016078"/>
      <w:bookmarkStart w:id="21" w:name="_Toc117015963"/>
      <w:bookmarkStart w:id="22" w:name="_Toc117016022"/>
      <w:bookmarkStart w:id="23" w:name="_Toc117016079"/>
      <w:bookmarkStart w:id="24" w:name="_Toc117015964"/>
      <w:bookmarkStart w:id="25" w:name="_Toc117016023"/>
      <w:bookmarkStart w:id="26" w:name="_Toc117016080"/>
      <w:bookmarkStart w:id="27" w:name="_Toc117015965"/>
      <w:bookmarkStart w:id="28" w:name="_Toc117016024"/>
      <w:bookmarkStart w:id="29" w:name="_Toc117016081"/>
      <w:bookmarkStart w:id="30" w:name="_Toc117015966"/>
      <w:bookmarkStart w:id="31" w:name="_Toc117016025"/>
      <w:bookmarkStart w:id="32" w:name="_Toc117016082"/>
      <w:bookmarkStart w:id="33" w:name="_Toc117015967"/>
      <w:bookmarkStart w:id="34" w:name="_Toc117016026"/>
      <w:bookmarkStart w:id="35" w:name="_Toc117016083"/>
      <w:bookmarkStart w:id="36" w:name="_Toc117015968"/>
      <w:bookmarkStart w:id="37" w:name="_Toc117016027"/>
      <w:bookmarkStart w:id="38" w:name="_Toc117016084"/>
      <w:bookmarkStart w:id="39" w:name="_Toc117015969"/>
      <w:bookmarkStart w:id="40" w:name="_Toc117016028"/>
      <w:bookmarkStart w:id="41" w:name="_Toc117016085"/>
      <w:bookmarkStart w:id="42" w:name="_Toc117015970"/>
      <w:bookmarkStart w:id="43" w:name="_Toc117016029"/>
      <w:bookmarkStart w:id="44" w:name="_Toc117016086"/>
      <w:bookmarkStart w:id="45" w:name="_Toc117015971"/>
      <w:bookmarkStart w:id="46" w:name="_Toc117016030"/>
      <w:bookmarkStart w:id="47" w:name="_Toc117016087"/>
      <w:bookmarkStart w:id="48" w:name="_Toc117015972"/>
      <w:bookmarkStart w:id="49" w:name="_Toc117016031"/>
      <w:bookmarkStart w:id="50" w:name="_Toc117016088"/>
      <w:bookmarkEnd w:id="4"/>
      <w:bookmarkEnd w:id="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rPr>
          <w:lang w:val="en-CA"/>
        </w:rPr>
        <w:t>[5]</w:t>
      </w:r>
      <w:r>
        <w:rPr>
          <w:lang w:val="en-CA"/>
        </w:rPr>
        <w:tab/>
      </w:r>
      <w:r w:rsidR="00727C6C" w:rsidRPr="007E79D3">
        <w:t>S4aA220018</w:t>
      </w:r>
      <w:r>
        <w:rPr>
          <w:lang w:val="en-CA"/>
        </w:rPr>
        <w:t xml:space="preserve">: </w:t>
      </w:r>
      <w:r w:rsidR="00D542B7" w:rsidRPr="00D542B7">
        <w:rPr>
          <w:lang w:val="en-CA"/>
        </w:rPr>
        <w:t>On send side audio performance assessment for Immersive Audio Systems</w:t>
      </w:r>
      <w:r w:rsidR="00F267CD">
        <w:rPr>
          <w:lang w:val="en-CA"/>
        </w:rPr>
        <w:t>, Dolby Laboratories Inc.</w:t>
      </w:r>
    </w:p>
    <w:p w14:paraId="051B26B3" w14:textId="77777777" w:rsidR="008E1187" w:rsidRPr="00E546F0" w:rsidRDefault="008E1187" w:rsidP="00EC4485">
      <w:pPr>
        <w:widowControl/>
        <w:spacing w:after="0" w:line="240" w:lineRule="auto"/>
      </w:pPr>
    </w:p>
    <w:sectPr w:rsidR="008E1187" w:rsidRPr="00E546F0" w:rsidSect="00DF4BC2">
      <w:headerReference w:type="default" r:id="rId16"/>
      <w:headerReference w:type="first" r:id="rId17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1B2A7" w14:textId="77777777" w:rsidR="00711EBC" w:rsidRDefault="00711EBC">
      <w:r>
        <w:separator/>
      </w:r>
    </w:p>
  </w:endnote>
  <w:endnote w:type="continuationSeparator" w:id="0">
    <w:p w14:paraId="78EA955D" w14:textId="77777777" w:rsidR="00711EBC" w:rsidRDefault="00711EBC">
      <w:r>
        <w:continuationSeparator/>
      </w:r>
    </w:p>
  </w:endnote>
  <w:endnote w:type="continuationNotice" w:id="1">
    <w:p w14:paraId="3E12F22E" w14:textId="77777777" w:rsidR="00711EBC" w:rsidRDefault="00711E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panose1 w:val="020B0504030301020103"/>
    <w:charset w:val="00"/>
    <w:family w:val="swiss"/>
    <w:notTrueType/>
    <w:pitch w:val="variable"/>
    <w:sig w:usb0="A00000FF" w:usb1="5001F8EB" w:usb2="00000030" w:usb3="00000000" w:csb0="000001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4DBCB" w14:textId="77777777" w:rsidR="00711EBC" w:rsidRDefault="00711EBC">
      <w:r>
        <w:separator/>
      </w:r>
    </w:p>
  </w:footnote>
  <w:footnote w:type="continuationSeparator" w:id="0">
    <w:p w14:paraId="128F6A17" w14:textId="77777777" w:rsidR="00711EBC" w:rsidRDefault="00711EBC">
      <w:r>
        <w:continuationSeparator/>
      </w:r>
    </w:p>
  </w:footnote>
  <w:footnote w:type="continuationNotice" w:id="1">
    <w:p w14:paraId="5F0B578F" w14:textId="77777777" w:rsidR="00711EBC" w:rsidRDefault="00711E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6605" w14:textId="41447A89" w:rsidR="00A75A5A" w:rsidRPr="00BC59D2" w:rsidRDefault="00C73815" w:rsidP="00BC59D2">
    <w:pPr>
      <w:pStyle w:val="Header"/>
      <w:tabs>
        <w:tab w:val="left" w:pos="11508"/>
      </w:tabs>
      <w:rPr>
        <w:rFonts w:cs="Arial"/>
        <w:sz w:val="22"/>
      </w:rPr>
    </w:pPr>
    <w:r w:rsidRPr="00B91F1E">
      <w:rPr>
        <w:rFonts w:cs="Arial"/>
        <w:b/>
        <w:sz w:val="22"/>
      </w:rPr>
      <w:t xml:space="preserve">3GPP </w:t>
    </w:r>
    <w:r w:rsidRPr="003B421C">
      <w:rPr>
        <w:rFonts w:cs="Arial"/>
        <w:b/>
        <w:sz w:val="22"/>
      </w:rPr>
      <w:t xml:space="preserve">SA4 </w:t>
    </w:r>
    <w:r>
      <w:rPr>
        <w:rFonts w:cs="Arial"/>
        <w:b/>
        <w:sz w:val="22"/>
      </w:rPr>
      <w:t>#</w:t>
    </w:r>
    <w:r w:rsidRPr="003B421C">
      <w:rPr>
        <w:rFonts w:cs="Arial"/>
        <w:b/>
        <w:sz w:val="22"/>
      </w:rPr>
      <w:t>1</w:t>
    </w:r>
    <w:r>
      <w:rPr>
        <w:rFonts w:cs="Arial"/>
        <w:b/>
        <w:sz w:val="22"/>
      </w:rPr>
      <w:t>21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4D0F9C">
      <w:rPr>
        <w:rFonts w:cs="Arial"/>
        <w:bCs/>
        <w:sz w:val="22"/>
      </w:rPr>
      <w:t>Tdoc</w:t>
    </w:r>
    <w:proofErr w:type="spellEnd"/>
    <w:r w:rsidRPr="004D0F9C">
      <w:rPr>
        <w:rFonts w:cs="Arial"/>
        <w:bCs/>
        <w:sz w:val="22"/>
      </w:rPr>
      <w:t xml:space="preserve"> </w:t>
    </w:r>
    <w:bookmarkStart w:id="51" w:name="_Hlk106877853"/>
    <w:r w:rsidRPr="003B421C">
      <w:rPr>
        <w:rFonts w:cs="Arial"/>
        <w:bCs/>
        <w:sz w:val="22"/>
      </w:rPr>
      <w:t>S4</w:t>
    </w:r>
    <w:r>
      <w:rPr>
        <w:rFonts w:cs="Arial"/>
        <w:bCs/>
        <w:sz w:val="22"/>
      </w:rPr>
      <w:t>-</w:t>
    </w:r>
    <w:r w:rsidRPr="003B421C">
      <w:rPr>
        <w:rFonts w:cs="Arial"/>
        <w:bCs/>
        <w:sz w:val="22"/>
      </w:rPr>
      <w:t>22</w:t>
    </w:r>
    <w:bookmarkEnd w:id="51"/>
    <w:r w:rsidR="00F745D6">
      <w:rPr>
        <w:rFonts w:cs="Arial"/>
        <w:bCs/>
        <w:sz w:val="22"/>
      </w:rPr>
      <w:t>1447</w:t>
    </w:r>
    <w:r>
      <w:rPr>
        <w:rFonts w:cs="Arial"/>
        <w:sz w:val="22"/>
      </w:rPr>
      <w:br/>
    </w:r>
    <w:r>
      <w:rPr>
        <w:rFonts w:cs="Arial"/>
        <w:b/>
        <w:sz w:val="22"/>
      </w:rPr>
      <w:t>14-18 November</w:t>
    </w:r>
    <w:r w:rsidRPr="00C90CA2">
      <w:rPr>
        <w:rFonts w:cs="Arial"/>
        <w:b/>
        <w:sz w:val="22"/>
      </w:rPr>
      <w:t xml:space="preserve"> 20</w:t>
    </w:r>
    <w:r>
      <w:rPr>
        <w:rFonts w:cs="Arial"/>
        <w:b/>
        <w:sz w:val="22"/>
      </w:rPr>
      <w:t>22</w:t>
    </w:r>
    <w:r w:rsidR="00A75A5A" w:rsidRPr="00A95D57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D47BCC"/>
    <w:multiLevelType w:val="multilevel"/>
    <w:tmpl w:val="1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4" w15:restartNumberingAfterBreak="0">
    <w:nsid w:val="1A655DAD"/>
    <w:multiLevelType w:val="hybridMultilevel"/>
    <w:tmpl w:val="2096654A"/>
    <w:lvl w:ilvl="0" w:tplc="4D8695B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94C63"/>
    <w:multiLevelType w:val="hybridMultilevel"/>
    <w:tmpl w:val="63B80986"/>
    <w:lvl w:ilvl="0" w:tplc="D488F9C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67228"/>
    <w:multiLevelType w:val="multilevel"/>
    <w:tmpl w:val="87E6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22152B"/>
    <w:multiLevelType w:val="hybridMultilevel"/>
    <w:tmpl w:val="491414D0"/>
    <w:lvl w:ilvl="0" w:tplc="A44097C8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427F8"/>
    <w:multiLevelType w:val="hybridMultilevel"/>
    <w:tmpl w:val="A112C642"/>
    <w:lvl w:ilvl="0" w:tplc="4530C50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E1AB7"/>
    <w:multiLevelType w:val="multilevel"/>
    <w:tmpl w:val="B282D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I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I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I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1854BE7"/>
    <w:multiLevelType w:val="hybridMultilevel"/>
    <w:tmpl w:val="39A27462"/>
    <w:lvl w:ilvl="0" w:tplc="4530C50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8626E6A"/>
    <w:multiLevelType w:val="hybridMultilevel"/>
    <w:tmpl w:val="32A8C3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980877"/>
    <w:multiLevelType w:val="multilevel"/>
    <w:tmpl w:val="FC32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ED1A94"/>
    <w:multiLevelType w:val="multilevel"/>
    <w:tmpl w:val="096856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65219"/>
    <w:multiLevelType w:val="multilevel"/>
    <w:tmpl w:val="C454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0"/>
  </w:num>
  <w:num w:numId="4">
    <w:abstractNumId w:val="13"/>
  </w:num>
  <w:num w:numId="5">
    <w:abstractNumId w:val="3"/>
  </w:num>
  <w:num w:numId="6">
    <w:abstractNumId w:val="15"/>
  </w:num>
  <w:num w:numId="7">
    <w:abstractNumId w:val="14"/>
  </w:num>
  <w:num w:numId="8">
    <w:abstractNumId w:val="18"/>
  </w:num>
  <w:num w:numId="9">
    <w:abstractNumId w:val="11"/>
  </w:num>
  <w:num w:numId="10">
    <w:abstractNumId w:val="1"/>
  </w:num>
  <w:num w:numId="11">
    <w:abstractNumId w:val="17"/>
  </w:num>
  <w:num w:numId="12">
    <w:abstractNumId w:val="2"/>
  </w:num>
  <w:num w:numId="13">
    <w:abstractNumId w:val="6"/>
  </w:num>
  <w:num w:numId="14">
    <w:abstractNumId w:val="19"/>
  </w:num>
  <w:num w:numId="15">
    <w:abstractNumId w:val="9"/>
  </w:num>
  <w:num w:numId="16">
    <w:abstractNumId w:val="8"/>
  </w:num>
  <w:num w:numId="17">
    <w:abstractNumId w:val="12"/>
  </w:num>
  <w:num w:numId="18">
    <w:abstractNumId w:val="18"/>
  </w:num>
  <w:num w:numId="19">
    <w:abstractNumId w:val="18"/>
  </w:num>
  <w:num w:numId="20">
    <w:abstractNumId w:val="5"/>
  </w:num>
  <w:num w:numId="21">
    <w:abstractNumId w:val="16"/>
  </w:num>
  <w:num w:numId="22">
    <w:abstractNumId w:val="18"/>
  </w:num>
  <w:num w:numId="23">
    <w:abstractNumId w:val="18"/>
  </w:num>
  <w:num w:numId="24">
    <w:abstractNumId w:val="7"/>
  </w:num>
  <w:num w:numId="25">
    <w:abstractNumId w:val="4"/>
  </w:num>
  <w:num w:numId="26">
    <w:abstractNumId w:val="18"/>
  </w:num>
  <w:num w:numId="27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104B"/>
    <w:rsid w:val="00002404"/>
    <w:rsid w:val="00002A13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42A0"/>
    <w:rsid w:val="00015D7B"/>
    <w:rsid w:val="000162E6"/>
    <w:rsid w:val="00016FC2"/>
    <w:rsid w:val="0002024D"/>
    <w:rsid w:val="000219E2"/>
    <w:rsid w:val="00023BD2"/>
    <w:rsid w:val="00025A0C"/>
    <w:rsid w:val="00025A79"/>
    <w:rsid w:val="00026533"/>
    <w:rsid w:val="000265BC"/>
    <w:rsid w:val="000304FC"/>
    <w:rsid w:val="00030AA2"/>
    <w:rsid w:val="00030F6E"/>
    <w:rsid w:val="00031980"/>
    <w:rsid w:val="00032753"/>
    <w:rsid w:val="0003296E"/>
    <w:rsid w:val="000353C6"/>
    <w:rsid w:val="00035B66"/>
    <w:rsid w:val="00036BB2"/>
    <w:rsid w:val="0003722C"/>
    <w:rsid w:val="0003789A"/>
    <w:rsid w:val="00037E5B"/>
    <w:rsid w:val="00040594"/>
    <w:rsid w:val="000409B2"/>
    <w:rsid w:val="000417BB"/>
    <w:rsid w:val="00043028"/>
    <w:rsid w:val="00043E8D"/>
    <w:rsid w:val="000444FB"/>
    <w:rsid w:val="0004629A"/>
    <w:rsid w:val="00046597"/>
    <w:rsid w:val="0004667C"/>
    <w:rsid w:val="00050050"/>
    <w:rsid w:val="0005035E"/>
    <w:rsid w:val="00050720"/>
    <w:rsid w:val="00051F1F"/>
    <w:rsid w:val="00053723"/>
    <w:rsid w:val="00054865"/>
    <w:rsid w:val="00055868"/>
    <w:rsid w:val="000572DB"/>
    <w:rsid w:val="000579BB"/>
    <w:rsid w:val="00060A25"/>
    <w:rsid w:val="00060D8F"/>
    <w:rsid w:val="000616F0"/>
    <w:rsid w:val="0006189A"/>
    <w:rsid w:val="00061CA5"/>
    <w:rsid w:val="00061D78"/>
    <w:rsid w:val="0006250B"/>
    <w:rsid w:val="000629D7"/>
    <w:rsid w:val="00063231"/>
    <w:rsid w:val="00063FEA"/>
    <w:rsid w:val="00064248"/>
    <w:rsid w:val="000646D4"/>
    <w:rsid w:val="00067215"/>
    <w:rsid w:val="00067C5A"/>
    <w:rsid w:val="00067CA8"/>
    <w:rsid w:val="00070457"/>
    <w:rsid w:val="000708DE"/>
    <w:rsid w:val="000720B9"/>
    <w:rsid w:val="000722AB"/>
    <w:rsid w:val="00072309"/>
    <w:rsid w:val="00072C59"/>
    <w:rsid w:val="0007320A"/>
    <w:rsid w:val="00073BFF"/>
    <w:rsid w:val="00074FDA"/>
    <w:rsid w:val="000752E3"/>
    <w:rsid w:val="00075593"/>
    <w:rsid w:val="00075E0B"/>
    <w:rsid w:val="00076B3D"/>
    <w:rsid w:val="0008060A"/>
    <w:rsid w:val="000807DB"/>
    <w:rsid w:val="000812F9"/>
    <w:rsid w:val="00083252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87F91"/>
    <w:rsid w:val="000901DA"/>
    <w:rsid w:val="000904BD"/>
    <w:rsid w:val="00091F2B"/>
    <w:rsid w:val="000926D7"/>
    <w:rsid w:val="0009272C"/>
    <w:rsid w:val="00092C57"/>
    <w:rsid w:val="00093A55"/>
    <w:rsid w:val="00095495"/>
    <w:rsid w:val="0009797F"/>
    <w:rsid w:val="000A0277"/>
    <w:rsid w:val="000A0652"/>
    <w:rsid w:val="000A0904"/>
    <w:rsid w:val="000A0D17"/>
    <w:rsid w:val="000A2B36"/>
    <w:rsid w:val="000A2F68"/>
    <w:rsid w:val="000A3045"/>
    <w:rsid w:val="000A3EF8"/>
    <w:rsid w:val="000A5B08"/>
    <w:rsid w:val="000A6173"/>
    <w:rsid w:val="000A6286"/>
    <w:rsid w:val="000A6C0C"/>
    <w:rsid w:val="000A6E82"/>
    <w:rsid w:val="000B05AD"/>
    <w:rsid w:val="000B1FC2"/>
    <w:rsid w:val="000B27EC"/>
    <w:rsid w:val="000B3377"/>
    <w:rsid w:val="000B341F"/>
    <w:rsid w:val="000B3446"/>
    <w:rsid w:val="000B34D7"/>
    <w:rsid w:val="000B36D7"/>
    <w:rsid w:val="000B3788"/>
    <w:rsid w:val="000B4786"/>
    <w:rsid w:val="000B5882"/>
    <w:rsid w:val="000B5E95"/>
    <w:rsid w:val="000B60D1"/>
    <w:rsid w:val="000B616E"/>
    <w:rsid w:val="000B6F5F"/>
    <w:rsid w:val="000B7134"/>
    <w:rsid w:val="000B71CD"/>
    <w:rsid w:val="000B76EE"/>
    <w:rsid w:val="000B78A0"/>
    <w:rsid w:val="000B7C5A"/>
    <w:rsid w:val="000C0CC3"/>
    <w:rsid w:val="000C0E79"/>
    <w:rsid w:val="000C0FE4"/>
    <w:rsid w:val="000C13C8"/>
    <w:rsid w:val="000C2468"/>
    <w:rsid w:val="000C2552"/>
    <w:rsid w:val="000C2C7F"/>
    <w:rsid w:val="000C2ECF"/>
    <w:rsid w:val="000C3B5E"/>
    <w:rsid w:val="000C4043"/>
    <w:rsid w:val="000C4733"/>
    <w:rsid w:val="000C6D65"/>
    <w:rsid w:val="000C7433"/>
    <w:rsid w:val="000C7786"/>
    <w:rsid w:val="000D0340"/>
    <w:rsid w:val="000D0BFD"/>
    <w:rsid w:val="000D1039"/>
    <w:rsid w:val="000D2278"/>
    <w:rsid w:val="000D299E"/>
    <w:rsid w:val="000D32C4"/>
    <w:rsid w:val="000D4A7A"/>
    <w:rsid w:val="000D4C9C"/>
    <w:rsid w:val="000D4CC8"/>
    <w:rsid w:val="000D524F"/>
    <w:rsid w:val="000D5575"/>
    <w:rsid w:val="000D57F8"/>
    <w:rsid w:val="000D5C7D"/>
    <w:rsid w:val="000D660D"/>
    <w:rsid w:val="000D66B6"/>
    <w:rsid w:val="000D697C"/>
    <w:rsid w:val="000D6DD4"/>
    <w:rsid w:val="000D70F5"/>
    <w:rsid w:val="000D743C"/>
    <w:rsid w:val="000D7934"/>
    <w:rsid w:val="000D7AD9"/>
    <w:rsid w:val="000D7D11"/>
    <w:rsid w:val="000D7F7E"/>
    <w:rsid w:val="000D7FBE"/>
    <w:rsid w:val="000E069B"/>
    <w:rsid w:val="000E1BCE"/>
    <w:rsid w:val="000E1C0E"/>
    <w:rsid w:val="000E35A1"/>
    <w:rsid w:val="000E456B"/>
    <w:rsid w:val="000E47B8"/>
    <w:rsid w:val="000E56F1"/>
    <w:rsid w:val="000E5B19"/>
    <w:rsid w:val="000E63E3"/>
    <w:rsid w:val="000E6548"/>
    <w:rsid w:val="000E6A13"/>
    <w:rsid w:val="000E6DA5"/>
    <w:rsid w:val="000E76F3"/>
    <w:rsid w:val="000F1D2E"/>
    <w:rsid w:val="000F1F44"/>
    <w:rsid w:val="000F2168"/>
    <w:rsid w:val="000F25E9"/>
    <w:rsid w:val="000F3141"/>
    <w:rsid w:val="000F3705"/>
    <w:rsid w:val="000F3951"/>
    <w:rsid w:val="000F3B29"/>
    <w:rsid w:val="000F44B7"/>
    <w:rsid w:val="000F4E7C"/>
    <w:rsid w:val="000F56F6"/>
    <w:rsid w:val="000F5A4E"/>
    <w:rsid w:val="000F5ED8"/>
    <w:rsid w:val="000F5F8A"/>
    <w:rsid w:val="000F6F61"/>
    <w:rsid w:val="000F7A5A"/>
    <w:rsid w:val="00101338"/>
    <w:rsid w:val="00101999"/>
    <w:rsid w:val="001038CD"/>
    <w:rsid w:val="001049D5"/>
    <w:rsid w:val="001053A9"/>
    <w:rsid w:val="001053F4"/>
    <w:rsid w:val="001069CC"/>
    <w:rsid w:val="00106D44"/>
    <w:rsid w:val="00106F78"/>
    <w:rsid w:val="001073F2"/>
    <w:rsid w:val="0011154F"/>
    <w:rsid w:val="001120F9"/>
    <w:rsid w:val="00112603"/>
    <w:rsid w:val="0011262D"/>
    <w:rsid w:val="00112A5E"/>
    <w:rsid w:val="00114AB6"/>
    <w:rsid w:val="00115B1D"/>
    <w:rsid w:val="00115F1B"/>
    <w:rsid w:val="00116F5A"/>
    <w:rsid w:val="001174A4"/>
    <w:rsid w:val="0011790A"/>
    <w:rsid w:val="0012004D"/>
    <w:rsid w:val="0012023C"/>
    <w:rsid w:val="00120415"/>
    <w:rsid w:val="001207AC"/>
    <w:rsid w:val="00120D03"/>
    <w:rsid w:val="00120D95"/>
    <w:rsid w:val="00120DE1"/>
    <w:rsid w:val="00120F63"/>
    <w:rsid w:val="00123715"/>
    <w:rsid w:val="00123EAC"/>
    <w:rsid w:val="00123EDC"/>
    <w:rsid w:val="00124467"/>
    <w:rsid w:val="00124C6E"/>
    <w:rsid w:val="001264EF"/>
    <w:rsid w:val="00127421"/>
    <w:rsid w:val="00127A98"/>
    <w:rsid w:val="00127CB3"/>
    <w:rsid w:val="00130F21"/>
    <w:rsid w:val="00133A5C"/>
    <w:rsid w:val="00134021"/>
    <w:rsid w:val="001355BA"/>
    <w:rsid w:val="001363D4"/>
    <w:rsid w:val="001368BB"/>
    <w:rsid w:val="0014019A"/>
    <w:rsid w:val="00140706"/>
    <w:rsid w:val="00140CC7"/>
    <w:rsid w:val="001431FB"/>
    <w:rsid w:val="001435B3"/>
    <w:rsid w:val="0014381B"/>
    <w:rsid w:val="00143A83"/>
    <w:rsid w:val="00143E30"/>
    <w:rsid w:val="0014467B"/>
    <w:rsid w:val="00144A94"/>
    <w:rsid w:val="00146323"/>
    <w:rsid w:val="00146A34"/>
    <w:rsid w:val="001470A3"/>
    <w:rsid w:val="0014744F"/>
    <w:rsid w:val="001474B5"/>
    <w:rsid w:val="001505A8"/>
    <w:rsid w:val="001509E7"/>
    <w:rsid w:val="00150DB6"/>
    <w:rsid w:val="00151130"/>
    <w:rsid w:val="00151366"/>
    <w:rsid w:val="001527ED"/>
    <w:rsid w:val="00152896"/>
    <w:rsid w:val="00152A1F"/>
    <w:rsid w:val="00153499"/>
    <w:rsid w:val="00153636"/>
    <w:rsid w:val="00153814"/>
    <w:rsid w:val="00153FBC"/>
    <w:rsid w:val="001540A3"/>
    <w:rsid w:val="00155145"/>
    <w:rsid w:val="00155675"/>
    <w:rsid w:val="00155C95"/>
    <w:rsid w:val="00157D5A"/>
    <w:rsid w:val="001602BF"/>
    <w:rsid w:val="0016141E"/>
    <w:rsid w:val="00162187"/>
    <w:rsid w:val="00162396"/>
    <w:rsid w:val="001630F1"/>
    <w:rsid w:val="001631DF"/>
    <w:rsid w:val="001639B7"/>
    <w:rsid w:val="00163FD7"/>
    <w:rsid w:val="0016471F"/>
    <w:rsid w:val="00164AAF"/>
    <w:rsid w:val="0016540B"/>
    <w:rsid w:val="00165DBD"/>
    <w:rsid w:val="0017013F"/>
    <w:rsid w:val="00170475"/>
    <w:rsid w:val="001706AE"/>
    <w:rsid w:val="0017084E"/>
    <w:rsid w:val="00170C4B"/>
    <w:rsid w:val="00171FCD"/>
    <w:rsid w:val="0017216B"/>
    <w:rsid w:val="001722B4"/>
    <w:rsid w:val="001727BD"/>
    <w:rsid w:val="00172871"/>
    <w:rsid w:val="00173FA8"/>
    <w:rsid w:val="001742E1"/>
    <w:rsid w:val="00175F1B"/>
    <w:rsid w:val="0017751D"/>
    <w:rsid w:val="00177541"/>
    <w:rsid w:val="00177B6C"/>
    <w:rsid w:val="00180CE3"/>
    <w:rsid w:val="001813A3"/>
    <w:rsid w:val="001813C0"/>
    <w:rsid w:val="00181AA1"/>
    <w:rsid w:val="00181D55"/>
    <w:rsid w:val="00182C83"/>
    <w:rsid w:val="00183B6A"/>
    <w:rsid w:val="00183E54"/>
    <w:rsid w:val="00184648"/>
    <w:rsid w:val="0018494F"/>
    <w:rsid w:val="001858F8"/>
    <w:rsid w:val="00185FF8"/>
    <w:rsid w:val="00190C7D"/>
    <w:rsid w:val="001919DC"/>
    <w:rsid w:val="00193F01"/>
    <w:rsid w:val="00193F4A"/>
    <w:rsid w:val="00193FEE"/>
    <w:rsid w:val="00194510"/>
    <w:rsid w:val="00195296"/>
    <w:rsid w:val="001958AB"/>
    <w:rsid w:val="001958D1"/>
    <w:rsid w:val="00196591"/>
    <w:rsid w:val="00196EE4"/>
    <w:rsid w:val="0019741C"/>
    <w:rsid w:val="001A0EEF"/>
    <w:rsid w:val="001A0FD2"/>
    <w:rsid w:val="001A1255"/>
    <w:rsid w:val="001A12AE"/>
    <w:rsid w:val="001A1F58"/>
    <w:rsid w:val="001A31A9"/>
    <w:rsid w:val="001A4082"/>
    <w:rsid w:val="001A478C"/>
    <w:rsid w:val="001A4F32"/>
    <w:rsid w:val="001A597D"/>
    <w:rsid w:val="001A69B5"/>
    <w:rsid w:val="001A7D98"/>
    <w:rsid w:val="001A7F56"/>
    <w:rsid w:val="001B0BE3"/>
    <w:rsid w:val="001B0D4F"/>
    <w:rsid w:val="001B1673"/>
    <w:rsid w:val="001B3406"/>
    <w:rsid w:val="001B41C9"/>
    <w:rsid w:val="001B6059"/>
    <w:rsid w:val="001B6511"/>
    <w:rsid w:val="001B67F9"/>
    <w:rsid w:val="001B6E58"/>
    <w:rsid w:val="001B79F7"/>
    <w:rsid w:val="001B7B1C"/>
    <w:rsid w:val="001C0241"/>
    <w:rsid w:val="001C0305"/>
    <w:rsid w:val="001C052B"/>
    <w:rsid w:val="001C09AE"/>
    <w:rsid w:val="001C0E51"/>
    <w:rsid w:val="001C1D55"/>
    <w:rsid w:val="001C23A9"/>
    <w:rsid w:val="001C3B2D"/>
    <w:rsid w:val="001C401D"/>
    <w:rsid w:val="001C43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5BF"/>
    <w:rsid w:val="001D37FD"/>
    <w:rsid w:val="001D46CB"/>
    <w:rsid w:val="001D576C"/>
    <w:rsid w:val="001D5851"/>
    <w:rsid w:val="001D5997"/>
    <w:rsid w:val="001D623A"/>
    <w:rsid w:val="001D659E"/>
    <w:rsid w:val="001D6FB7"/>
    <w:rsid w:val="001E0731"/>
    <w:rsid w:val="001E0E8C"/>
    <w:rsid w:val="001E1A9A"/>
    <w:rsid w:val="001E2872"/>
    <w:rsid w:val="001E361B"/>
    <w:rsid w:val="001E47F1"/>
    <w:rsid w:val="001E550A"/>
    <w:rsid w:val="001E58CD"/>
    <w:rsid w:val="001E617A"/>
    <w:rsid w:val="001E63F2"/>
    <w:rsid w:val="001E6FE0"/>
    <w:rsid w:val="001F186F"/>
    <w:rsid w:val="001F19CE"/>
    <w:rsid w:val="001F46C7"/>
    <w:rsid w:val="001F744F"/>
    <w:rsid w:val="001F77DA"/>
    <w:rsid w:val="002005DC"/>
    <w:rsid w:val="00200AEF"/>
    <w:rsid w:val="0020134D"/>
    <w:rsid w:val="00201B9D"/>
    <w:rsid w:val="00202D5A"/>
    <w:rsid w:val="0020358F"/>
    <w:rsid w:val="00203C0E"/>
    <w:rsid w:val="00203FF1"/>
    <w:rsid w:val="002040A5"/>
    <w:rsid w:val="0020526D"/>
    <w:rsid w:val="0020570E"/>
    <w:rsid w:val="002057B1"/>
    <w:rsid w:val="00205A5A"/>
    <w:rsid w:val="00207D19"/>
    <w:rsid w:val="002107E0"/>
    <w:rsid w:val="00211898"/>
    <w:rsid w:val="00212927"/>
    <w:rsid w:val="00212A9E"/>
    <w:rsid w:val="002134DF"/>
    <w:rsid w:val="002135AB"/>
    <w:rsid w:val="00213A76"/>
    <w:rsid w:val="00213EC8"/>
    <w:rsid w:val="00213ED1"/>
    <w:rsid w:val="00214896"/>
    <w:rsid w:val="00214CFE"/>
    <w:rsid w:val="0021521F"/>
    <w:rsid w:val="002157F0"/>
    <w:rsid w:val="00215DFB"/>
    <w:rsid w:val="00217F85"/>
    <w:rsid w:val="00220207"/>
    <w:rsid w:val="00220477"/>
    <w:rsid w:val="00220CE9"/>
    <w:rsid w:val="0022298E"/>
    <w:rsid w:val="00224596"/>
    <w:rsid w:val="002249C1"/>
    <w:rsid w:val="00225E0B"/>
    <w:rsid w:val="00226404"/>
    <w:rsid w:val="002273AB"/>
    <w:rsid w:val="00227EAF"/>
    <w:rsid w:val="002307FD"/>
    <w:rsid w:val="002322A0"/>
    <w:rsid w:val="00233815"/>
    <w:rsid w:val="00234063"/>
    <w:rsid w:val="00234CEF"/>
    <w:rsid w:val="00234F3D"/>
    <w:rsid w:val="002350B9"/>
    <w:rsid w:val="002355A0"/>
    <w:rsid w:val="0023647C"/>
    <w:rsid w:val="00237247"/>
    <w:rsid w:val="002372BF"/>
    <w:rsid w:val="002402C4"/>
    <w:rsid w:val="00240502"/>
    <w:rsid w:val="00241C2A"/>
    <w:rsid w:val="00242152"/>
    <w:rsid w:val="00242B33"/>
    <w:rsid w:val="002434D1"/>
    <w:rsid w:val="002445C5"/>
    <w:rsid w:val="002446CB"/>
    <w:rsid w:val="00245C1D"/>
    <w:rsid w:val="00250BAC"/>
    <w:rsid w:val="00250E52"/>
    <w:rsid w:val="002510BC"/>
    <w:rsid w:val="0025114B"/>
    <w:rsid w:val="002515DF"/>
    <w:rsid w:val="0025303F"/>
    <w:rsid w:val="00253829"/>
    <w:rsid w:val="00253880"/>
    <w:rsid w:val="00253A6D"/>
    <w:rsid w:val="00255195"/>
    <w:rsid w:val="0025549E"/>
    <w:rsid w:val="00255A4F"/>
    <w:rsid w:val="00255DD1"/>
    <w:rsid w:val="00255FE9"/>
    <w:rsid w:val="00256442"/>
    <w:rsid w:val="00256467"/>
    <w:rsid w:val="00256EF4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6FD5"/>
    <w:rsid w:val="00267026"/>
    <w:rsid w:val="0027009C"/>
    <w:rsid w:val="00270F76"/>
    <w:rsid w:val="002717F7"/>
    <w:rsid w:val="002724ED"/>
    <w:rsid w:val="0027300F"/>
    <w:rsid w:val="0027321B"/>
    <w:rsid w:val="002779D8"/>
    <w:rsid w:val="00277BB5"/>
    <w:rsid w:val="0028035C"/>
    <w:rsid w:val="002805A8"/>
    <w:rsid w:val="00280A61"/>
    <w:rsid w:val="002813AA"/>
    <w:rsid w:val="00282521"/>
    <w:rsid w:val="00282F44"/>
    <w:rsid w:val="0028303F"/>
    <w:rsid w:val="002831C6"/>
    <w:rsid w:val="0028402F"/>
    <w:rsid w:val="00284758"/>
    <w:rsid w:val="00284D59"/>
    <w:rsid w:val="002860AF"/>
    <w:rsid w:val="00286B5D"/>
    <w:rsid w:val="00290CF8"/>
    <w:rsid w:val="00290F70"/>
    <w:rsid w:val="00291712"/>
    <w:rsid w:val="00291D11"/>
    <w:rsid w:val="00292725"/>
    <w:rsid w:val="002944E0"/>
    <w:rsid w:val="0029591A"/>
    <w:rsid w:val="0029606C"/>
    <w:rsid w:val="002963E2"/>
    <w:rsid w:val="00296541"/>
    <w:rsid w:val="00296A52"/>
    <w:rsid w:val="00296FDD"/>
    <w:rsid w:val="00297C10"/>
    <w:rsid w:val="00297FAB"/>
    <w:rsid w:val="002A05AA"/>
    <w:rsid w:val="002A06BB"/>
    <w:rsid w:val="002A0956"/>
    <w:rsid w:val="002A0EAB"/>
    <w:rsid w:val="002A176D"/>
    <w:rsid w:val="002A1D0F"/>
    <w:rsid w:val="002A2100"/>
    <w:rsid w:val="002A21DD"/>
    <w:rsid w:val="002A25FC"/>
    <w:rsid w:val="002A3076"/>
    <w:rsid w:val="002A3660"/>
    <w:rsid w:val="002A4CD1"/>
    <w:rsid w:val="002A4E51"/>
    <w:rsid w:val="002A560E"/>
    <w:rsid w:val="002A5992"/>
    <w:rsid w:val="002A5A38"/>
    <w:rsid w:val="002A5BA9"/>
    <w:rsid w:val="002A5C19"/>
    <w:rsid w:val="002B1F7D"/>
    <w:rsid w:val="002B23B5"/>
    <w:rsid w:val="002B253D"/>
    <w:rsid w:val="002B2EA3"/>
    <w:rsid w:val="002B381A"/>
    <w:rsid w:val="002B3EA4"/>
    <w:rsid w:val="002B3F8E"/>
    <w:rsid w:val="002B485A"/>
    <w:rsid w:val="002B4DB2"/>
    <w:rsid w:val="002B7174"/>
    <w:rsid w:val="002B7209"/>
    <w:rsid w:val="002B7D45"/>
    <w:rsid w:val="002C0A50"/>
    <w:rsid w:val="002C1C92"/>
    <w:rsid w:val="002C1FE3"/>
    <w:rsid w:val="002C23DE"/>
    <w:rsid w:val="002C4DD4"/>
    <w:rsid w:val="002C56C3"/>
    <w:rsid w:val="002C56D8"/>
    <w:rsid w:val="002C5CF6"/>
    <w:rsid w:val="002C6E2F"/>
    <w:rsid w:val="002C6E69"/>
    <w:rsid w:val="002C7D3D"/>
    <w:rsid w:val="002C7DCA"/>
    <w:rsid w:val="002D02E7"/>
    <w:rsid w:val="002D0A98"/>
    <w:rsid w:val="002D0ACC"/>
    <w:rsid w:val="002D0CDC"/>
    <w:rsid w:val="002D0CE4"/>
    <w:rsid w:val="002D1434"/>
    <w:rsid w:val="002D3178"/>
    <w:rsid w:val="002D38BB"/>
    <w:rsid w:val="002D3BEB"/>
    <w:rsid w:val="002D4B9E"/>
    <w:rsid w:val="002D501F"/>
    <w:rsid w:val="002D5C5E"/>
    <w:rsid w:val="002D6225"/>
    <w:rsid w:val="002D6607"/>
    <w:rsid w:val="002D6E08"/>
    <w:rsid w:val="002D7F0C"/>
    <w:rsid w:val="002E1130"/>
    <w:rsid w:val="002E1310"/>
    <w:rsid w:val="002E1760"/>
    <w:rsid w:val="002E1A2D"/>
    <w:rsid w:val="002E1C21"/>
    <w:rsid w:val="002E3C09"/>
    <w:rsid w:val="002E3CD7"/>
    <w:rsid w:val="002E40A0"/>
    <w:rsid w:val="002E44AE"/>
    <w:rsid w:val="002E4B6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501"/>
    <w:rsid w:val="002F7DB3"/>
    <w:rsid w:val="002F7FF2"/>
    <w:rsid w:val="0030038F"/>
    <w:rsid w:val="0030061E"/>
    <w:rsid w:val="00300DD8"/>
    <w:rsid w:val="0030121C"/>
    <w:rsid w:val="003014C2"/>
    <w:rsid w:val="00301F7C"/>
    <w:rsid w:val="0030215B"/>
    <w:rsid w:val="0030381B"/>
    <w:rsid w:val="003040CC"/>
    <w:rsid w:val="0030464A"/>
    <w:rsid w:val="003047A8"/>
    <w:rsid w:val="00304A95"/>
    <w:rsid w:val="003065D0"/>
    <w:rsid w:val="00306811"/>
    <w:rsid w:val="003102C6"/>
    <w:rsid w:val="00310C6F"/>
    <w:rsid w:val="00311B11"/>
    <w:rsid w:val="00312181"/>
    <w:rsid w:val="003135BC"/>
    <w:rsid w:val="003143B9"/>
    <w:rsid w:val="00314F07"/>
    <w:rsid w:val="00315374"/>
    <w:rsid w:val="00315C39"/>
    <w:rsid w:val="003216AD"/>
    <w:rsid w:val="00321B3F"/>
    <w:rsid w:val="00321E8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7AE0"/>
    <w:rsid w:val="00327D13"/>
    <w:rsid w:val="00327F2B"/>
    <w:rsid w:val="00330855"/>
    <w:rsid w:val="00330ED2"/>
    <w:rsid w:val="00330F61"/>
    <w:rsid w:val="003335B0"/>
    <w:rsid w:val="00334809"/>
    <w:rsid w:val="0033529E"/>
    <w:rsid w:val="003357F0"/>
    <w:rsid w:val="003359CD"/>
    <w:rsid w:val="00336431"/>
    <w:rsid w:val="003366DA"/>
    <w:rsid w:val="00340222"/>
    <w:rsid w:val="003411D6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5E87"/>
    <w:rsid w:val="00346032"/>
    <w:rsid w:val="003462B2"/>
    <w:rsid w:val="00346E66"/>
    <w:rsid w:val="00346EFB"/>
    <w:rsid w:val="00347892"/>
    <w:rsid w:val="003478D6"/>
    <w:rsid w:val="00347E5A"/>
    <w:rsid w:val="003508CB"/>
    <w:rsid w:val="003517E2"/>
    <w:rsid w:val="00352842"/>
    <w:rsid w:val="00353051"/>
    <w:rsid w:val="00353536"/>
    <w:rsid w:val="00353EBC"/>
    <w:rsid w:val="003559B3"/>
    <w:rsid w:val="00356E55"/>
    <w:rsid w:val="00356EA9"/>
    <w:rsid w:val="003610D3"/>
    <w:rsid w:val="00361284"/>
    <w:rsid w:val="003621BE"/>
    <w:rsid w:val="003632B3"/>
    <w:rsid w:val="00363A2C"/>
    <w:rsid w:val="00363CA3"/>
    <w:rsid w:val="00363F6A"/>
    <w:rsid w:val="00364670"/>
    <w:rsid w:val="00364F24"/>
    <w:rsid w:val="00365B1C"/>
    <w:rsid w:val="00365B31"/>
    <w:rsid w:val="00365E7D"/>
    <w:rsid w:val="00365F21"/>
    <w:rsid w:val="00365FB5"/>
    <w:rsid w:val="0036620B"/>
    <w:rsid w:val="003662BA"/>
    <w:rsid w:val="00366CCB"/>
    <w:rsid w:val="00366DD2"/>
    <w:rsid w:val="00367859"/>
    <w:rsid w:val="00367E70"/>
    <w:rsid w:val="00370AA3"/>
    <w:rsid w:val="00371ABD"/>
    <w:rsid w:val="00372205"/>
    <w:rsid w:val="003732BE"/>
    <w:rsid w:val="003734BA"/>
    <w:rsid w:val="00373BBA"/>
    <w:rsid w:val="003743EF"/>
    <w:rsid w:val="0037579C"/>
    <w:rsid w:val="0037665A"/>
    <w:rsid w:val="0037676B"/>
    <w:rsid w:val="00376AB8"/>
    <w:rsid w:val="003772C2"/>
    <w:rsid w:val="003775EC"/>
    <w:rsid w:val="00377A13"/>
    <w:rsid w:val="00380467"/>
    <w:rsid w:val="0038088E"/>
    <w:rsid w:val="00380AD8"/>
    <w:rsid w:val="00381220"/>
    <w:rsid w:val="00381E03"/>
    <w:rsid w:val="00382952"/>
    <w:rsid w:val="003847D6"/>
    <w:rsid w:val="00384897"/>
    <w:rsid w:val="003851A8"/>
    <w:rsid w:val="00385233"/>
    <w:rsid w:val="00385814"/>
    <w:rsid w:val="0038659D"/>
    <w:rsid w:val="00387A09"/>
    <w:rsid w:val="00387CE0"/>
    <w:rsid w:val="00387E8A"/>
    <w:rsid w:val="0039051D"/>
    <w:rsid w:val="003908C6"/>
    <w:rsid w:val="00390AD4"/>
    <w:rsid w:val="00390DBB"/>
    <w:rsid w:val="00391A41"/>
    <w:rsid w:val="00391F84"/>
    <w:rsid w:val="00391FC0"/>
    <w:rsid w:val="0039227F"/>
    <w:rsid w:val="0039350F"/>
    <w:rsid w:val="003935F1"/>
    <w:rsid w:val="0039365D"/>
    <w:rsid w:val="00393A2E"/>
    <w:rsid w:val="00393D93"/>
    <w:rsid w:val="00393F56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A03AA"/>
    <w:rsid w:val="003A13E9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6A"/>
    <w:rsid w:val="003B1580"/>
    <w:rsid w:val="003B26FB"/>
    <w:rsid w:val="003B2F2D"/>
    <w:rsid w:val="003B3137"/>
    <w:rsid w:val="003B3DC2"/>
    <w:rsid w:val="003B421C"/>
    <w:rsid w:val="003B42B6"/>
    <w:rsid w:val="003B4D8E"/>
    <w:rsid w:val="003B529A"/>
    <w:rsid w:val="003B5EA9"/>
    <w:rsid w:val="003B68F4"/>
    <w:rsid w:val="003C0086"/>
    <w:rsid w:val="003C0CEA"/>
    <w:rsid w:val="003C0E87"/>
    <w:rsid w:val="003C124E"/>
    <w:rsid w:val="003C163B"/>
    <w:rsid w:val="003C2301"/>
    <w:rsid w:val="003C27C9"/>
    <w:rsid w:val="003C2BBB"/>
    <w:rsid w:val="003C3406"/>
    <w:rsid w:val="003C3753"/>
    <w:rsid w:val="003C439F"/>
    <w:rsid w:val="003C49E6"/>
    <w:rsid w:val="003C712D"/>
    <w:rsid w:val="003C7513"/>
    <w:rsid w:val="003C78BB"/>
    <w:rsid w:val="003C7C07"/>
    <w:rsid w:val="003D058A"/>
    <w:rsid w:val="003D15B1"/>
    <w:rsid w:val="003D1855"/>
    <w:rsid w:val="003D21A6"/>
    <w:rsid w:val="003D2E7E"/>
    <w:rsid w:val="003D3073"/>
    <w:rsid w:val="003D32FE"/>
    <w:rsid w:val="003D3CAC"/>
    <w:rsid w:val="003D414F"/>
    <w:rsid w:val="003D43AE"/>
    <w:rsid w:val="003D4955"/>
    <w:rsid w:val="003D50B6"/>
    <w:rsid w:val="003D5119"/>
    <w:rsid w:val="003D5354"/>
    <w:rsid w:val="003D7DE5"/>
    <w:rsid w:val="003E0BBD"/>
    <w:rsid w:val="003E2448"/>
    <w:rsid w:val="003E28F5"/>
    <w:rsid w:val="003E38AE"/>
    <w:rsid w:val="003E4453"/>
    <w:rsid w:val="003E50A5"/>
    <w:rsid w:val="003E5B7F"/>
    <w:rsid w:val="003E67C4"/>
    <w:rsid w:val="003E7274"/>
    <w:rsid w:val="003F05EE"/>
    <w:rsid w:val="003F1D20"/>
    <w:rsid w:val="003F3B8A"/>
    <w:rsid w:val="003F3D31"/>
    <w:rsid w:val="003F3FFD"/>
    <w:rsid w:val="003F4B63"/>
    <w:rsid w:val="003F64A9"/>
    <w:rsid w:val="003F656F"/>
    <w:rsid w:val="003F6841"/>
    <w:rsid w:val="003F77F6"/>
    <w:rsid w:val="003F78B3"/>
    <w:rsid w:val="0040068E"/>
    <w:rsid w:val="0040090A"/>
    <w:rsid w:val="00400E80"/>
    <w:rsid w:val="004011FB"/>
    <w:rsid w:val="00401F6D"/>
    <w:rsid w:val="00402152"/>
    <w:rsid w:val="00402687"/>
    <w:rsid w:val="00402949"/>
    <w:rsid w:val="00402CBB"/>
    <w:rsid w:val="00402D24"/>
    <w:rsid w:val="00402E52"/>
    <w:rsid w:val="00402EB2"/>
    <w:rsid w:val="00403828"/>
    <w:rsid w:val="00403850"/>
    <w:rsid w:val="004041A1"/>
    <w:rsid w:val="004043D3"/>
    <w:rsid w:val="004048ED"/>
    <w:rsid w:val="00405576"/>
    <w:rsid w:val="00405E8A"/>
    <w:rsid w:val="004070CD"/>
    <w:rsid w:val="0040735D"/>
    <w:rsid w:val="00407D12"/>
    <w:rsid w:val="00407DB4"/>
    <w:rsid w:val="00410429"/>
    <w:rsid w:val="00411099"/>
    <w:rsid w:val="00411647"/>
    <w:rsid w:val="004117AE"/>
    <w:rsid w:val="00412F44"/>
    <w:rsid w:val="00413153"/>
    <w:rsid w:val="00413FA9"/>
    <w:rsid w:val="004148F6"/>
    <w:rsid w:val="004149D9"/>
    <w:rsid w:val="00415A3A"/>
    <w:rsid w:val="004160EF"/>
    <w:rsid w:val="00416E3A"/>
    <w:rsid w:val="00420302"/>
    <w:rsid w:val="0042037B"/>
    <w:rsid w:val="004216A1"/>
    <w:rsid w:val="00421806"/>
    <w:rsid w:val="004221A8"/>
    <w:rsid w:val="00422B0F"/>
    <w:rsid w:val="00422C79"/>
    <w:rsid w:val="004232C7"/>
    <w:rsid w:val="00423A39"/>
    <w:rsid w:val="00424023"/>
    <w:rsid w:val="004264DC"/>
    <w:rsid w:val="004265F2"/>
    <w:rsid w:val="00426865"/>
    <w:rsid w:val="0042719F"/>
    <w:rsid w:val="00431140"/>
    <w:rsid w:val="00431D41"/>
    <w:rsid w:val="00432AF1"/>
    <w:rsid w:val="00434088"/>
    <w:rsid w:val="00435AE3"/>
    <w:rsid w:val="004365D1"/>
    <w:rsid w:val="00436B3E"/>
    <w:rsid w:val="00436B7B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5F34"/>
    <w:rsid w:val="0044766F"/>
    <w:rsid w:val="00447828"/>
    <w:rsid w:val="00447BAC"/>
    <w:rsid w:val="00450212"/>
    <w:rsid w:val="00450B7E"/>
    <w:rsid w:val="00450B8B"/>
    <w:rsid w:val="00450D04"/>
    <w:rsid w:val="00452896"/>
    <w:rsid w:val="00454CFD"/>
    <w:rsid w:val="00455F5D"/>
    <w:rsid w:val="0045699E"/>
    <w:rsid w:val="00457E44"/>
    <w:rsid w:val="004615A6"/>
    <w:rsid w:val="00461D62"/>
    <w:rsid w:val="00461EE0"/>
    <w:rsid w:val="00462766"/>
    <w:rsid w:val="00462893"/>
    <w:rsid w:val="00462C19"/>
    <w:rsid w:val="00463495"/>
    <w:rsid w:val="00464782"/>
    <w:rsid w:val="00465429"/>
    <w:rsid w:val="00465447"/>
    <w:rsid w:val="00465459"/>
    <w:rsid w:val="00466843"/>
    <w:rsid w:val="00467172"/>
    <w:rsid w:val="00467A79"/>
    <w:rsid w:val="00467DF0"/>
    <w:rsid w:val="0047077D"/>
    <w:rsid w:val="0047320D"/>
    <w:rsid w:val="00473412"/>
    <w:rsid w:val="00473887"/>
    <w:rsid w:val="00473D79"/>
    <w:rsid w:val="004743B6"/>
    <w:rsid w:val="00474BF9"/>
    <w:rsid w:val="004759BC"/>
    <w:rsid w:val="00475F01"/>
    <w:rsid w:val="0047677E"/>
    <w:rsid w:val="004767F0"/>
    <w:rsid w:val="0047751B"/>
    <w:rsid w:val="00477ABD"/>
    <w:rsid w:val="00477F78"/>
    <w:rsid w:val="0048099B"/>
    <w:rsid w:val="00480FAB"/>
    <w:rsid w:val="004812D4"/>
    <w:rsid w:val="00481F96"/>
    <w:rsid w:val="00482702"/>
    <w:rsid w:val="00482A58"/>
    <w:rsid w:val="00482C66"/>
    <w:rsid w:val="00482D0E"/>
    <w:rsid w:val="00482E99"/>
    <w:rsid w:val="00483257"/>
    <w:rsid w:val="00483323"/>
    <w:rsid w:val="00483A5C"/>
    <w:rsid w:val="00484DCB"/>
    <w:rsid w:val="00484E17"/>
    <w:rsid w:val="0048692A"/>
    <w:rsid w:val="00487567"/>
    <w:rsid w:val="00487AD9"/>
    <w:rsid w:val="00487FEE"/>
    <w:rsid w:val="0049065D"/>
    <w:rsid w:val="00491215"/>
    <w:rsid w:val="00492CE3"/>
    <w:rsid w:val="004932FA"/>
    <w:rsid w:val="004934C7"/>
    <w:rsid w:val="004940D3"/>
    <w:rsid w:val="00495121"/>
    <w:rsid w:val="004952A9"/>
    <w:rsid w:val="0049552D"/>
    <w:rsid w:val="004958FA"/>
    <w:rsid w:val="004968A6"/>
    <w:rsid w:val="00496AB0"/>
    <w:rsid w:val="00496EE2"/>
    <w:rsid w:val="004A010E"/>
    <w:rsid w:val="004A1169"/>
    <w:rsid w:val="004A125C"/>
    <w:rsid w:val="004A1A13"/>
    <w:rsid w:val="004A1B10"/>
    <w:rsid w:val="004A286C"/>
    <w:rsid w:val="004A3DF3"/>
    <w:rsid w:val="004A4831"/>
    <w:rsid w:val="004A5E34"/>
    <w:rsid w:val="004A6091"/>
    <w:rsid w:val="004A6201"/>
    <w:rsid w:val="004A644C"/>
    <w:rsid w:val="004A6B3D"/>
    <w:rsid w:val="004A6D14"/>
    <w:rsid w:val="004A79F4"/>
    <w:rsid w:val="004B0BCD"/>
    <w:rsid w:val="004B0E9B"/>
    <w:rsid w:val="004B1FEF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DBA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2314"/>
    <w:rsid w:val="004C23C5"/>
    <w:rsid w:val="004C24FC"/>
    <w:rsid w:val="004C37F9"/>
    <w:rsid w:val="004C3DEB"/>
    <w:rsid w:val="004C3FAE"/>
    <w:rsid w:val="004C3FE3"/>
    <w:rsid w:val="004C43CF"/>
    <w:rsid w:val="004C4DED"/>
    <w:rsid w:val="004C4F77"/>
    <w:rsid w:val="004C5F1C"/>
    <w:rsid w:val="004C64C0"/>
    <w:rsid w:val="004C7B2D"/>
    <w:rsid w:val="004C7BA8"/>
    <w:rsid w:val="004D0616"/>
    <w:rsid w:val="004D09AE"/>
    <w:rsid w:val="004D0F9C"/>
    <w:rsid w:val="004D1861"/>
    <w:rsid w:val="004D2214"/>
    <w:rsid w:val="004D2564"/>
    <w:rsid w:val="004D26A5"/>
    <w:rsid w:val="004D2822"/>
    <w:rsid w:val="004D2E59"/>
    <w:rsid w:val="004D2ECF"/>
    <w:rsid w:val="004D36D7"/>
    <w:rsid w:val="004D3940"/>
    <w:rsid w:val="004D450B"/>
    <w:rsid w:val="004D4B45"/>
    <w:rsid w:val="004D4D24"/>
    <w:rsid w:val="004D682E"/>
    <w:rsid w:val="004D6B59"/>
    <w:rsid w:val="004D6BDB"/>
    <w:rsid w:val="004D7599"/>
    <w:rsid w:val="004D7CE4"/>
    <w:rsid w:val="004E0387"/>
    <w:rsid w:val="004E1117"/>
    <w:rsid w:val="004E1636"/>
    <w:rsid w:val="004E18EA"/>
    <w:rsid w:val="004E2135"/>
    <w:rsid w:val="004E2830"/>
    <w:rsid w:val="004E2ABA"/>
    <w:rsid w:val="004E2DC9"/>
    <w:rsid w:val="004E3F4B"/>
    <w:rsid w:val="004E479D"/>
    <w:rsid w:val="004E4D7C"/>
    <w:rsid w:val="004E51FF"/>
    <w:rsid w:val="004E57AD"/>
    <w:rsid w:val="004E7A03"/>
    <w:rsid w:val="004E7C05"/>
    <w:rsid w:val="004F0AA5"/>
    <w:rsid w:val="004F1C87"/>
    <w:rsid w:val="004F2611"/>
    <w:rsid w:val="004F26A0"/>
    <w:rsid w:val="004F2E19"/>
    <w:rsid w:val="004F4328"/>
    <w:rsid w:val="004F5198"/>
    <w:rsid w:val="004F6325"/>
    <w:rsid w:val="004F6971"/>
    <w:rsid w:val="0050035E"/>
    <w:rsid w:val="00500761"/>
    <w:rsid w:val="00500E85"/>
    <w:rsid w:val="005011C8"/>
    <w:rsid w:val="005012E4"/>
    <w:rsid w:val="00501978"/>
    <w:rsid w:val="00501A12"/>
    <w:rsid w:val="00501AC7"/>
    <w:rsid w:val="005023C5"/>
    <w:rsid w:val="00504F94"/>
    <w:rsid w:val="00505658"/>
    <w:rsid w:val="005056DF"/>
    <w:rsid w:val="005061EB"/>
    <w:rsid w:val="005065C3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315E"/>
    <w:rsid w:val="005131CA"/>
    <w:rsid w:val="00513F94"/>
    <w:rsid w:val="00514499"/>
    <w:rsid w:val="00514FEF"/>
    <w:rsid w:val="0051561C"/>
    <w:rsid w:val="00515B25"/>
    <w:rsid w:val="00516468"/>
    <w:rsid w:val="00516B49"/>
    <w:rsid w:val="00516D51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12C"/>
    <w:rsid w:val="0052558D"/>
    <w:rsid w:val="0052569B"/>
    <w:rsid w:val="0052585A"/>
    <w:rsid w:val="0052596E"/>
    <w:rsid w:val="00525AD2"/>
    <w:rsid w:val="00525B06"/>
    <w:rsid w:val="00526CA1"/>
    <w:rsid w:val="00527C6A"/>
    <w:rsid w:val="00527DAE"/>
    <w:rsid w:val="005300B4"/>
    <w:rsid w:val="00530137"/>
    <w:rsid w:val="00532C09"/>
    <w:rsid w:val="005332A3"/>
    <w:rsid w:val="00533AD3"/>
    <w:rsid w:val="00534BD2"/>
    <w:rsid w:val="00535DEF"/>
    <w:rsid w:val="00535F37"/>
    <w:rsid w:val="005360D6"/>
    <w:rsid w:val="00537131"/>
    <w:rsid w:val="00540B24"/>
    <w:rsid w:val="005411E3"/>
    <w:rsid w:val="005415C4"/>
    <w:rsid w:val="0054188B"/>
    <w:rsid w:val="005418EC"/>
    <w:rsid w:val="0054237D"/>
    <w:rsid w:val="0054272C"/>
    <w:rsid w:val="00543240"/>
    <w:rsid w:val="005434C7"/>
    <w:rsid w:val="005439BE"/>
    <w:rsid w:val="00543F50"/>
    <w:rsid w:val="00545C8B"/>
    <w:rsid w:val="00546632"/>
    <w:rsid w:val="00547101"/>
    <w:rsid w:val="005509EA"/>
    <w:rsid w:val="00551D8C"/>
    <w:rsid w:val="00551EDF"/>
    <w:rsid w:val="00552B8A"/>
    <w:rsid w:val="00552FBC"/>
    <w:rsid w:val="005531F5"/>
    <w:rsid w:val="005540CC"/>
    <w:rsid w:val="00554234"/>
    <w:rsid w:val="00555929"/>
    <w:rsid w:val="00556DCF"/>
    <w:rsid w:val="00557820"/>
    <w:rsid w:val="00557E36"/>
    <w:rsid w:val="0056166F"/>
    <w:rsid w:val="00562043"/>
    <w:rsid w:val="00562EC1"/>
    <w:rsid w:val="005637FD"/>
    <w:rsid w:val="00564B3E"/>
    <w:rsid w:val="00565EBC"/>
    <w:rsid w:val="005666BE"/>
    <w:rsid w:val="00566705"/>
    <w:rsid w:val="005674B1"/>
    <w:rsid w:val="00567F3E"/>
    <w:rsid w:val="00570012"/>
    <w:rsid w:val="0057058E"/>
    <w:rsid w:val="00570DD0"/>
    <w:rsid w:val="00570DDC"/>
    <w:rsid w:val="00570FDF"/>
    <w:rsid w:val="00571ED2"/>
    <w:rsid w:val="0057216B"/>
    <w:rsid w:val="00573680"/>
    <w:rsid w:val="005748A9"/>
    <w:rsid w:val="00574D8C"/>
    <w:rsid w:val="0057506A"/>
    <w:rsid w:val="00575B42"/>
    <w:rsid w:val="005764BF"/>
    <w:rsid w:val="00576E13"/>
    <w:rsid w:val="00577814"/>
    <w:rsid w:val="0057781B"/>
    <w:rsid w:val="00577CA2"/>
    <w:rsid w:val="00580229"/>
    <w:rsid w:val="005820D3"/>
    <w:rsid w:val="00582CB5"/>
    <w:rsid w:val="005832B2"/>
    <w:rsid w:val="0058363A"/>
    <w:rsid w:val="00583CA6"/>
    <w:rsid w:val="005841E7"/>
    <w:rsid w:val="00584AC0"/>
    <w:rsid w:val="00586051"/>
    <w:rsid w:val="0058649A"/>
    <w:rsid w:val="005864FC"/>
    <w:rsid w:val="005873CD"/>
    <w:rsid w:val="0058778B"/>
    <w:rsid w:val="005912D8"/>
    <w:rsid w:val="00592146"/>
    <w:rsid w:val="005925D1"/>
    <w:rsid w:val="00592DC4"/>
    <w:rsid w:val="0059483C"/>
    <w:rsid w:val="00595B34"/>
    <w:rsid w:val="00596C52"/>
    <w:rsid w:val="00596F63"/>
    <w:rsid w:val="005971C5"/>
    <w:rsid w:val="00597CBC"/>
    <w:rsid w:val="005A0054"/>
    <w:rsid w:val="005A01C6"/>
    <w:rsid w:val="005A0373"/>
    <w:rsid w:val="005A07A3"/>
    <w:rsid w:val="005A0CB9"/>
    <w:rsid w:val="005A1177"/>
    <w:rsid w:val="005A17AF"/>
    <w:rsid w:val="005A204F"/>
    <w:rsid w:val="005A2C1C"/>
    <w:rsid w:val="005A2D3C"/>
    <w:rsid w:val="005A2ED9"/>
    <w:rsid w:val="005A481C"/>
    <w:rsid w:val="005A5713"/>
    <w:rsid w:val="005A620D"/>
    <w:rsid w:val="005A7037"/>
    <w:rsid w:val="005A7045"/>
    <w:rsid w:val="005A7321"/>
    <w:rsid w:val="005A79D7"/>
    <w:rsid w:val="005B0EA1"/>
    <w:rsid w:val="005B1DC7"/>
    <w:rsid w:val="005B2756"/>
    <w:rsid w:val="005B2D75"/>
    <w:rsid w:val="005B3174"/>
    <w:rsid w:val="005B35CD"/>
    <w:rsid w:val="005B3B1A"/>
    <w:rsid w:val="005B3E2D"/>
    <w:rsid w:val="005B3F17"/>
    <w:rsid w:val="005B4694"/>
    <w:rsid w:val="005B61BB"/>
    <w:rsid w:val="005B63C4"/>
    <w:rsid w:val="005B6F3D"/>
    <w:rsid w:val="005B7AC1"/>
    <w:rsid w:val="005B7F9D"/>
    <w:rsid w:val="005C0051"/>
    <w:rsid w:val="005C11E8"/>
    <w:rsid w:val="005C2058"/>
    <w:rsid w:val="005C2C8B"/>
    <w:rsid w:val="005C386C"/>
    <w:rsid w:val="005C3DCD"/>
    <w:rsid w:val="005C4BE4"/>
    <w:rsid w:val="005D0D67"/>
    <w:rsid w:val="005D1D7E"/>
    <w:rsid w:val="005D1E61"/>
    <w:rsid w:val="005D2DB7"/>
    <w:rsid w:val="005D36CC"/>
    <w:rsid w:val="005D380C"/>
    <w:rsid w:val="005D4611"/>
    <w:rsid w:val="005D4D4C"/>
    <w:rsid w:val="005D5D02"/>
    <w:rsid w:val="005E07A1"/>
    <w:rsid w:val="005E13D1"/>
    <w:rsid w:val="005E1495"/>
    <w:rsid w:val="005E17B0"/>
    <w:rsid w:val="005E1D2B"/>
    <w:rsid w:val="005E3010"/>
    <w:rsid w:val="005E3090"/>
    <w:rsid w:val="005E379E"/>
    <w:rsid w:val="005E3BAA"/>
    <w:rsid w:val="005E3CEA"/>
    <w:rsid w:val="005E42B7"/>
    <w:rsid w:val="005E4C33"/>
    <w:rsid w:val="005E4EBD"/>
    <w:rsid w:val="005E587D"/>
    <w:rsid w:val="005E75B7"/>
    <w:rsid w:val="005E79C2"/>
    <w:rsid w:val="005E7AE5"/>
    <w:rsid w:val="005F0ACE"/>
    <w:rsid w:val="005F0BF8"/>
    <w:rsid w:val="005F0FF6"/>
    <w:rsid w:val="005F13A8"/>
    <w:rsid w:val="005F17BD"/>
    <w:rsid w:val="005F2859"/>
    <w:rsid w:val="005F2962"/>
    <w:rsid w:val="005F2A3B"/>
    <w:rsid w:val="005F3E89"/>
    <w:rsid w:val="005F452E"/>
    <w:rsid w:val="005F5409"/>
    <w:rsid w:val="005F703D"/>
    <w:rsid w:val="005F7BC2"/>
    <w:rsid w:val="0060007C"/>
    <w:rsid w:val="00600797"/>
    <w:rsid w:val="0060079E"/>
    <w:rsid w:val="0060093E"/>
    <w:rsid w:val="00600BD2"/>
    <w:rsid w:val="00601676"/>
    <w:rsid w:val="00602DF3"/>
    <w:rsid w:val="0060347E"/>
    <w:rsid w:val="00603703"/>
    <w:rsid w:val="00604DD3"/>
    <w:rsid w:val="00605C1C"/>
    <w:rsid w:val="00605DC1"/>
    <w:rsid w:val="00605F75"/>
    <w:rsid w:val="00606D3D"/>
    <w:rsid w:val="006108BA"/>
    <w:rsid w:val="00610A82"/>
    <w:rsid w:val="00611ACF"/>
    <w:rsid w:val="00611D68"/>
    <w:rsid w:val="00611E00"/>
    <w:rsid w:val="00613814"/>
    <w:rsid w:val="00613D81"/>
    <w:rsid w:val="0061435F"/>
    <w:rsid w:val="006149DC"/>
    <w:rsid w:val="00615C93"/>
    <w:rsid w:val="0061656C"/>
    <w:rsid w:val="00616815"/>
    <w:rsid w:val="0061748C"/>
    <w:rsid w:val="00617F50"/>
    <w:rsid w:val="00620C99"/>
    <w:rsid w:val="0062143B"/>
    <w:rsid w:val="00622940"/>
    <w:rsid w:val="00622E4A"/>
    <w:rsid w:val="0062305F"/>
    <w:rsid w:val="00623561"/>
    <w:rsid w:val="00623E75"/>
    <w:rsid w:val="006242A3"/>
    <w:rsid w:val="006244EF"/>
    <w:rsid w:val="006248CE"/>
    <w:rsid w:val="00626C0E"/>
    <w:rsid w:val="0062708C"/>
    <w:rsid w:val="00627109"/>
    <w:rsid w:val="00630470"/>
    <w:rsid w:val="0063056F"/>
    <w:rsid w:val="00630C14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728"/>
    <w:rsid w:val="00641B02"/>
    <w:rsid w:val="00641DD1"/>
    <w:rsid w:val="00642A01"/>
    <w:rsid w:val="00643BB6"/>
    <w:rsid w:val="00644AA3"/>
    <w:rsid w:val="00644B45"/>
    <w:rsid w:val="00645794"/>
    <w:rsid w:val="0064700F"/>
    <w:rsid w:val="00647042"/>
    <w:rsid w:val="00647525"/>
    <w:rsid w:val="00650A6A"/>
    <w:rsid w:val="0065130D"/>
    <w:rsid w:val="00651787"/>
    <w:rsid w:val="00651F1B"/>
    <w:rsid w:val="00652021"/>
    <w:rsid w:val="006522AE"/>
    <w:rsid w:val="00652F0C"/>
    <w:rsid w:val="00652FDC"/>
    <w:rsid w:val="006533DD"/>
    <w:rsid w:val="006545B8"/>
    <w:rsid w:val="00655D90"/>
    <w:rsid w:val="006562B1"/>
    <w:rsid w:val="00656B07"/>
    <w:rsid w:val="00657015"/>
    <w:rsid w:val="00657386"/>
    <w:rsid w:val="006576F3"/>
    <w:rsid w:val="00657813"/>
    <w:rsid w:val="00657C45"/>
    <w:rsid w:val="00660891"/>
    <w:rsid w:val="006614D6"/>
    <w:rsid w:val="006622DE"/>
    <w:rsid w:val="0066330F"/>
    <w:rsid w:val="00663DF6"/>
    <w:rsid w:val="0066559A"/>
    <w:rsid w:val="00665783"/>
    <w:rsid w:val="00666B9F"/>
    <w:rsid w:val="00667225"/>
    <w:rsid w:val="006672DE"/>
    <w:rsid w:val="00670246"/>
    <w:rsid w:val="00670ACD"/>
    <w:rsid w:val="00671B77"/>
    <w:rsid w:val="006725C3"/>
    <w:rsid w:val="00672A73"/>
    <w:rsid w:val="00672AE3"/>
    <w:rsid w:val="0067388C"/>
    <w:rsid w:val="006738E5"/>
    <w:rsid w:val="006747D7"/>
    <w:rsid w:val="0067495F"/>
    <w:rsid w:val="00674AA9"/>
    <w:rsid w:val="00674E96"/>
    <w:rsid w:val="00674FD2"/>
    <w:rsid w:val="00676F12"/>
    <w:rsid w:val="006772BF"/>
    <w:rsid w:val="006801F0"/>
    <w:rsid w:val="006810B7"/>
    <w:rsid w:val="00681895"/>
    <w:rsid w:val="00682BEC"/>
    <w:rsid w:val="00682CAF"/>
    <w:rsid w:val="00682F36"/>
    <w:rsid w:val="006836C8"/>
    <w:rsid w:val="0068482F"/>
    <w:rsid w:val="006849CF"/>
    <w:rsid w:val="00685718"/>
    <w:rsid w:val="00685DA6"/>
    <w:rsid w:val="00685E71"/>
    <w:rsid w:val="006868C3"/>
    <w:rsid w:val="00687A4A"/>
    <w:rsid w:val="00690805"/>
    <w:rsid w:val="00690AE9"/>
    <w:rsid w:val="00691387"/>
    <w:rsid w:val="00691B3F"/>
    <w:rsid w:val="00691C1A"/>
    <w:rsid w:val="006923BC"/>
    <w:rsid w:val="00692CD4"/>
    <w:rsid w:val="00693164"/>
    <w:rsid w:val="00693472"/>
    <w:rsid w:val="00693BB4"/>
    <w:rsid w:val="00693DBD"/>
    <w:rsid w:val="00693ED4"/>
    <w:rsid w:val="0069450F"/>
    <w:rsid w:val="0069453E"/>
    <w:rsid w:val="00695776"/>
    <w:rsid w:val="006964D3"/>
    <w:rsid w:val="0069666C"/>
    <w:rsid w:val="00696B33"/>
    <w:rsid w:val="0069735B"/>
    <w:rsid w:val="0069762C"/>
    <w:rsid w:val="006A03CE"/>
    <w:rsid w:val="006A048A"/>
    <w:rsid w:val="006A0F74"/>
    <w:rsid w:val="006A1F10"/>
    <w:rsid w:val="006A26E0"/>
    <w:rsid w:val="006A3888"/>
    <w:rsid w:val="006A49B1"/>
    <w:rsid w:val="006A71D4"/>
    <w:rsid w:val="006A7BD8"/>
    <w:rsid w:val="006B03F4"/>
    <w:rsid w:val="006B1D11"/>
    <w:rsid w:val="006B2364"/>
    <w:rsid w:val="006B241B"/>
    <w:rsid w:val="006B302E"/>
    <w:rsid w:val="006B35E8"/>
    <w:rsid w:val="006B476B"/>
    <w:rsid w:val="006B47D3"/>
    <w:rsid w:val="006B60D3"/>
    <w:rsid w:val="006B7E66"/>
    <w:rsid w:val="006C05E0"/>
    <w:rsid w:val="006C112F"/>
    <w:rsid w:val="006C1C54"/>
    <w:rsid w:val="006C1D5E"/>
    <w:rsid w:val="006C22E3"/>
    <w:rsid w:val="006C3748"/>
    <w:rsid w:val="006C493C"/>
    <w:rsid w:val="006C53FE"/>
    <w:rsid w:val="006C5625"/>
    <w:rsid w:val="006C6562"/>
    <w:rsid w:val="006C6C4C"/>
    <w:rsid w:val="006C749C"/>
    <w:rsid w:val="006D05BE"/>
    <w:rsid w:val="006D205D"/>
    <w:rsid w:val="006D27F3"/>
    <w:rsid w:val="006D3D91"/>
    <w:rsid w:val="006D46ED"/>
    <w:rsid w:val="006D474E"/>
    <w:rsid w:val="006D4B39"/>
    <w:rsid w:val="006D591B"/>
    <w:rsid w:val="006D594C"/>
    <w:rsid w:val="006D5CE4"/>
    <w:rsid w:val="006D6F5E"/>
    <w:rsid w:val="006D784C"/>
    <w:rsid w:val="006D7D06"/>
    <w:rsid w:val="006D7D1A"/>
    <w:rsid w:val="006E1891"/>
    <w:rsid w:val="006E264C"/>
    <w:rsid w:val="006E2D70"/>
    <w:rsid w:val="006E2F19"/>
    <w:rsid w:val="006E38E7"/>
    <w:rsid w:val="006E3938"/>
    <w:rsid w:val="006E3EC8"/>
    <w:rsid w:val="006E46DA"/>
    <w:rsid w:val="006E4B27"/>
    <w:rsid w:val="006E4FC6"/>
    <w:rsid w:val="006E5087"/>
    <w:rsid w:val="006E54A8"/>
    <w:rsid w:val="006E79E0"/>
    <w:rsid w:val="006F0266"/>
    <w:rsid w:val="006F03CB"/>
    <w:rsid w:val="006F04B0"/>
    <w:rsid w:val="006F0A2C"/>
    <w:rsid w:val="006F21A8"/>
    <w:rsid w:val="006F2691"/>
    <w:rsid w:val="006F2860"/>
    <w:rsid w:val="006F28C4"/>
    <w:rsid w:val="006F2A71"/>
    <w:rsid w:val="006F2C15"/>
    <w:rsid w:val="006F3273"/>
    <w:rsid w:val="006F36FB"/>
    <w:rsid w:val="006F461C"/>
    <w:rsid w:val="006F4A07"/>
    <w:rsid w:val="006F5F5F"/>
    <w:rsid w:val="006F5F90"/>
    <w:rsid w:val="006F5FDE"/>
    <w:rsid w:val="006F7A7E"/>
    <w:rsid w:val="007008F6"/>
    <w:rsid w:val="00701171"/>
    <w:rsid w:val="0070145B"/>
    <w:rsid w:val="007017D6"/>
    <w:rsid w:val="007023D1"/>
    <w:rsid w:val="00702713"/>
    <w:rsid w:val="00702780"/>
    <w:rsid w:val="00704661"/>
    <w:rsid w:val="00704EEB"/>
    <w:rsid w:val="00705212"/>
    <w:rsid w:val="00705519"/>
    <w:rsid w:val="00705544"/>
    <w:rsid w:val="00705BFE"/>
    <w:rsid w:val="00705C45"/>
    <w:rsid w:val="0070607A"/>
    <w:rsid w:val="00706B1C"/>
    <w:rsid w:val="007071B6"/>
    <w:rsid w:val="00707569"/>
    <w:rsid w:val="007102FC"/>
    <w:rsid w:val="00710750"/>
    <w:rsid w:val="00711851"/>
    <w:rsid w:val="00711A62"/>
    <w:rsid w:val="00711C66"/>
    <w:rsid w:val="00711EBC"/>
    <w:rsid w:val="007122D2"/>
    <w:rsid w:val="00712B8D"/>
    <w:rsid w:val="00714858"/>
    <w:rsid w:val="007149BB"/>
    <w:rsid w:val="00714EF7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1807"/>
    <w:rsid w:val="007223A3"/>
    <w:rsid w:val="0072266A"/>
    <w:rsid w:val="00722B39"/>
    <w:rsid w:val="00723937"/>
    <w:rsid w:val="00724115"/>
    <w:rsid w:val="007244E0"/>
    <w:rsid w:val="00724AE2"/>
    <w:rsid w:val="00724BE6"/>
    <w:rsid w:val="00724C9B"/>
    <w:rsid w:val="0072588B"/>
    <w:rsid w:val="00725DCA"/>
    <w:rsid w:val="007263D3"/>
    <w:rsid w:val="00726A38"/>
    <w:rsid w:val="00727C6C"/>
    <w:rsid w:val="0073163E"/>
    <w:rsid w:val="00731B9D"/>
    <w:rsid w:val="00732DCA"/>
    <w:rsid w:val="00733F41"/>
    <w:rsid w:val="0073478A"/>
    <w:rsid w:val="00734E04"/>
    <w:rsid w:val="00734E95"/>
    <w:rsid w:val="0073535C"/>
    <w:rsid w:val="00735943"/>
    <w:rsid w:val="00736251"/>
    <w:rsid w:val="00736717"/>
    <w:rsid w:val="00736AF8"/>
    <w:rsid w:val="00736B85"/>
    <w:rsid w:val="00736DAD"/>
    <w:rsid w:val="0073764A"/>
    <w:rsid w:val="0074002C"/>
    <w:rsid w:val="0074116D"/>
    <w:rsid w:val="007420ED"/>
    <w:rsid w:val="00742B4D"/>
    <w:rsid w:val="00742F33"/>
    <w:rsid w:val="007452BB"/>
    <w:rsid w:val="00745589"/>
    <w:rsid w:val="00745AA4"/>
    <w:rsid w:val="0074632A"/>
    <w:rsid w:val="00746AD6"/>
    <w:rsid w:val="00746FEF"/>
    <w:rsid w:val="0075162F"/>
    <w:rsid w:val="00751FA9"/>
    <w:rsid w:val="007521C5"/>
    <w:rsid w:val="007528DE"/>
    <w:rsid w:val="00752F69"/>
    <w:rsid w:val="00753A81"/>
    <w:rsid w:val="00753C29"/>
    <w:rsid w:val="00754333"/>
    <w:rsid w:val="007547BE"/>
    <w:rsid w:val="00754E0B"/>
    <w:rsid w:val="00755702"/>
    <w:rsid w:val="00756182"/>
    <w:rsid w:val="00756F36"/>
    <w:rsid w:val="00757178"/>
    <w:rsid w:val="00757DF6"/>
    <w:rsid w:val="00760496"/>
    <w:rsid w:val="007605C0"/>
    <w:rsid w:val="0076115C"/>
    <w:rsid w:val="00761873"/>
    <w:rsid w:val="0076203C"/>
    <w:rsid w:val="00762D93"/>
    <w:rsid w:val="00764140"/>
    <w:rsid w:val="00764EFC"/>
    <w:rsid w:val="007652CD"/>
    <w:rsid w:val="00765925"/>
    <w:rsid w:val="00765B67"/>
    <w:rsid w:val="007668F6"/>
    <w:rsid w:val="00766CB8"/>
    <w:rsid w:val="007679F9"/>
    <w:rsid w:val="00767C6A"/>
    <w:rsid w:val="00770A40"/>
    <w:rsid w:val="00770DDE"/>
    <w:rsid w:val="007719BD"/>
    <w:rsid w:val="00771F0D"/>
    <w:rsid w:val="0077361B"/>
    <w:rsid w:val="0077393F"/>
    <w:rsid w:val="00773D24"/>
    <w:rsid w:val="00774C27"/>
    <w:rsid w:val="00774DFD"/>
    <w:rsid w:val="0077538F"/>
    <w:rsid w:val="00775421"/>
    <w:rsid w:val="00775DCD"/>
    <w:rsid w:val="0077680E"/>
    <w:rsid w:val="0077684D"/>
    <w:rsid w:val="00780124"/>
    <w:rsid w:val="00782089"/>
    <w:rsid w:val="00782715"/>
    <w:rsid w:val="0078453A"/>
    <w:rsid w:val="007873ED"/>
    <w:rsid w:val="007876B2"/>
    <w:rsid w:val="00787B98"/>
    <w:rsid w:val="00790984"/>
    <w:rsid w:val="00790D5A"/>
    <w:rsid w:val="0079163A"/>
    <w:rsid w:val="007918CE"/>
    <w:rsid w:val="007918EC"/>
    <w:rsid w:val="00791D1F"/>
    <w:rsid w:val="0079393A"/>
    <w:rsid w:val="007940AA"/>
    <w:rsid w:val="00794649"/>
    <w:rsid w:val="00794D1C"/>
    <w:rsid w:val="00795249"/>
    <w:rsid w:val="007953E6"/>
    <w:rsid w:val="00795E67"/>
    <w:rsid w:val="00796789"/>
    <w:rsid w:val="00797A13"/>
    <w:rsid w:val="007A095E"/>
    <w:rsid w:val="007A10AD"/>
    <w:rsid w:val="007A4057"/>
    <w:rsid w:val="007A49CB"/>
    <w:rsid w:val="007A4AD8"/>
    <w:rsid w:val="007A5873"/>
    <w:rsid w:val="007A61F5"/>
    <w:rsid w:val="007A67FB"/>
    <w:rsid w:val="007A6C6E"/>
    <w:rsid w:val="007A77C8"/>
    <w:rsid w:val="007A78D3"/>
    <w:rsid w:val="007A7977"/>
    <w:rsid w:val="007B082C"/>
    <w:rsid w:val="007B0B0B"/>
    <w:rsid w:val="007B0E2D"/>
    <w:rsid w:val="007B0EB6"/>
    <w:rsid w:val="007B11BE"/>
    <w:rsid w:val="007B138D"/>
    <w:rsid w:val="007B2845"/>
    <w:rsid w:val="007B2E1F"/>
    <w:rsid w:val="007B3706"/>
    <w:rsid w:val="007B3A32"/>
    <w:rsid w:val="007B4334"/>
    <w:rsid w:val="007B4483"/>
    <w:rsid w:val="007B4618"/>
    <w:rsid w:val="007B524F"/>
    <w:rsid w:val="007B56E4"/>
    <w:rsid w:val="007B578D"/>
    <w:rsid w:val="007B606B"/>
    <w:rsid w:val="007B71E9"/>
    <w:rsid w:val="007B7B1B"/>
    <w:rsid w:val="007C0C01"/>
    <w:rsid w:val="007C1249"/>
    <w:rsid w:val="007C1554"/>
    <w:rsid w:val="007C2ACB"/>
    <w:rsid w:val="007C2D17"/>
    <w:rsid w:val="007C3E58"/>
    <w:rsid w:val="007C522B"/>
    <w:rsid w:val="007C55DF"/>
    <w:rsid w:val="007C64ED"/>
    <w:rsid w:val="007C7EF2"/>
    <w:rsid w:val="007D09DB"/>
    <w:rsid w:val="007D1436"/>
    <w:rsid w:val="007D16B2"/>
    <w:rsid w:val="007D188D"/>
    <w:rsid w:val="007D19E8"/>
    <w:rsid w:val="007D220E"/>
    <w:rsid w:val="007D288A"/>
    <w:rsid w:val="007D2AA9"/>
    <w:rsid w:val="007D2DE9"/>
    <w:rsid w:val="007D3B2E"/>
    <w:rsid w:val="007D4146"/>
    <w:rsid w:val="007D42CA"/>
    <w:rsid w:val="007D4A02"/>
    <w:rsid w:val="007D64CE"/>
    <w:rsid w:val="007D67AB"/>
    <w:rsid w:val="007D7225"/>
    <w:rsid w:val="007D7251"/>
    <w:rsid w:val="007D780F"/>
    <w:rsid w:val="007E0C30"/>
    <w:rsid w:val="007E0F62"/>
    <w:rsid w:val="007E15E7"/>
    <w:rsid w:val="007E16B1"/>
    <w:rsid w:val="007E187D"/>
    <w:rsid w:val="007E27A6"/>
    <w:rsid w:val="007E2F78"/>
    <w:rsid w:val="007E37E5"/>
    <w:rsid w:val="007E3ABA"/>
    <w:rsid w:val="007E4B02"/>
    <w:rsid w:val="007E5686"/>
    <w:rsid w:val="007E5E39"/>
    <w:rsid w:val="007E5FDA"/>
    <w:rsid w:val="007E67F1"/>
    <w:rsid w:val="007E7BE4"/>
    <w:rsid w:val="007F1725"/>
    <w:rsid w:val="007F2413"/>
    <w:rsid w:val="007F2607"/>
    <w:rsid w:val="007F28B4"/>
    <w:rsid w:val="007F3500"/>
    <w:rsid w:val="007F41DA"/>
    <w:rsid w:val="007F4757"/>
    <w:rsid w:val="007F4B3E"/>
    <w:rsid w:val="007F50E7"/>
    <w:rsid w:val="007F5273"/>
    <w:rsid w:val="007F58BF"/>
    <w:rsid w:val="007F5F3C"/>
    <w:rsid w:val="007F6452"/>
    <w:rsid w:val="007F6699"/>
    <w:rsid w:val="007F6B57"/>
    <w:rsid w:val="007F75A8"/>
    <w:rsid w:val="007F7DBC"/>
    <w:rsid w:val="007F7E2F"/>
    <w:rsid w:val="00800366"/>
    <w:rsid w:val="00800821"/>
    <w:rsid w:val="008025E3"/>
    <w:rsid w:val="00802AAA"/>
    <w:rsid w:val="00802DF9"/>
    <w:rsid w:val="00803589"/>
    <w:rsid w:val="00803D48"/>
    <w:rsid w:val="0080489F"/>
    <w:rsid w:val="00804D56"/>
    <w:rsid w:val="008051C4"/>
    <w:rsid w:val="00805350"/>
    <w:rsid w:val="0080581C"/>
    <w:rsid w:val="00805EC5"/>
    <w:rsid w:val="00805FF7"/>
    <w:rsid w:val="008065FD"/>
    <w:rsid w:val="00806E53"/>
    <w:rsid w:val="0080717F"/>
    <w:rsid w:val="008076EB"/>
    <w:rsid w:val="0081129B"/>
    <w:rsid w:val="00811AB4"/>
    <w:rsid w:val="00811CED"/>
    <w:rsid w:val="00812ED2"/>
    <w:rsid w:val="00814415"/>
    <w:rsid w:val="008146DD"/>
    <w:rsid w:val="00814EF1"/>
    <w:rsid w:val="008159B1"/>
    <w:rsid w:val="00816192"/>
    <w:rsid w:val="0081633C"/>
    <w:rsid w:val="0081646F"/>
    <w:rsid w:val="00816C5A"/>
    <w:rsid w:val="00817107"/>
    <w:rsid w:val="00820D43"/>
    <w:rsid w:val="0082185E"/>
    <w:rsid w:val="008218BC"/>
    <w:rsid w:val="00821974"/>
    <w:rsid w:val="008220D4"/>
    <w:rsid w:val="008223AC"/>
    <w:rsid w:val="0082275F"/>
    <w:rsid w:val="00822B8E"/>
    <w:rsid w:val="00822D4E"/>
    <w:rsid w:val="0082320F"/>
    <w:rsid w:val="008235FB"/>
    <w:rsid w:val="008238AD"/>
    <w:rsid w:val="0082467F"/>
    <w:rsid w:val="008248CD"/>
    <w:rsid w:val="0082533F"/>
    <w:rsid w:val="00825AEC"/>
    <w:rsid w:val="00826F40"/>
    <w:rsid w:val="0082776C"/>
    <w:rsid w:val="00830E10"/>
    <w:rsid w:val="00832024"/>
    <w:rsid w:val="008332BC"/>
    <w:rsid w:val="008332C3"/>
    <w:rsid w:val="008345E3"/>
    <w:rsid w:val="0083519F"/>
    <w:rsid w:val="0083574C"/>
    <w:rsid w:val="00836402"/>
    <w:rsid w:val="00836B36"/>
    <w:rsid w:val="00836F7A"/>
    <w:rsid w:val="008371C4"/>
    <w:rsid w:val="00837A00"/>
    <w:rsid w:val="00837CE0"/>
    <w:rsid w:val="00840071"/>
    <w:rsid w:val="008408C3"/>
    <w:rsid w:val="00840A79"/>
    <w:rsid w:val="00841247"/>
    <w:rsid w:val="008414D3"/>
    <w:rsid w:val="00841E16"/>
    <w:rsid w:val="00842151"/>
    <w:rsid w:val="0084265A"/>
    <w:rsid w:val="00842BF2"/>
    <w:rsid w:val="008437F3"/>
    <w:rsid w:val="00843AD3"/>
    <w:rsid w:val="00843F95"/>
    <w:rsid w:val="00844CAB"/>
    <w:rsid w:val="00845AF7"/>
    <w:rsid w:val="00846277"/>
    <w:rsid w:val="008462B7"/>
    <w:rsid w:val="008468EB"/>
    <w:rsid w:val="00846BDF"/>
    <w:rsid w:val="00847EBE"/>
    <w:rsid w:val="00850712"/>
    <w:rsid w:val="008515EC"/>
    <w:rsid w:val="0085283C"/>
    <w:rsid w:val="00852A12"/>
    <w:rsid w:val="00855500"/>
    <w:rsid w:val="00855A65"/>
    <w:rsid w:val="00856EB9"/>
    <w:rsid w:val="00857DB2"/>
    <w:rsid w:val="00857E27"/>
    <w:rsid w:val="00860349"/>
    <w:rsid w:val="008607DC"/>
    <w:rsid w:val="00860ABA"/>
    <w:rsid w:val="00860AD1"/>
    <w:rsid w:val="00860F7B"/>
    <w:rsid w:val="0086110D"/>
    <w:rsid w:val="00862415"/>
    <w:rsid w:val="00862702"/>
    <w:rsid w:val="00862C86"/>
    <w:rsid w:val="00863063"/>
    <w:rsid w:val="0086371F"/>
    <w:rsid w:val="00864DEF"/>
    <w:rsid w:val="00865B27"/>
    <w:rsid w:val="008671EF"/>
    <w:rsid w:val="0086727F"/>
    <w:rsid w:val="00867F1E"/>
    <w:rsid w:val="00870918"/>
    <w:rsid w:val="00870A43"/>
    <w:rsid w:val="00870C7D"/>
    <w:rsid w:val="0087117F"/>
    <w:rsid w:val="008712E1"/>
    <w:rsid w:val="008723CB"/>
    <w:rsid w:val="008728BE"/>
    <w:rsid w:val="008736E5"/>
    <w:rsid w:val="0087399E"/>
    <w:rsid w:val="008749A6"/>
    <w:rsid w:val="008751CD"/>
    <w:rsid w:val="00876121"/>
    <w:rsid w:val="008767A6"/>
    <w:rsid w:val="0087712B"/>
    <w:rsid w:val="008778EA"/>
    <w:rsid w:val="0088057C"/>
    <w:rsid w:val="008805E1"/>
    <w:rsid w:val="00881600"/>
    <w:rsid w:val="00883991"/>
    <w:rsid w:val="00883E54"/>
    <w:rsid w:val="00883F41"/>
    <w:rsid w:val="0088418B"/>
    <w:rsid w:val="00884BC8"/>
    <w:rsid w:val="008850D9"/>
    <w:rsid w:val="00885144"/>
    <w:rsid w:val="00885217"/>
    <w:rsid w:val="0088606C"/>
    <w:rsid w:val="008866CE"/>
    <w:rsid w:val="00886860"/>
    <w:rsid w:val="00886E14"/>
    <w:rsid w:val="0088772E"/>
    <w:rsid w:val="00887ABE"/>
    <w:rsid w:val="00887BF5"/>
    <w:rsid w:val="00887E31"/>
    <w:rsid w:val="008905CB"/>
    <w:rsid w:val="00890907"/>
    <w:rsid w:val="00891085"/>
    <w:rsid w:val="00892AE4"/>
    <w:rsid w:val="00892FBB"/>
    <w:rsid w:val="0089323A"/>
    <w:rsid w:val="008937ED"/>
    <w:rsid w:val="00894073"/>
    <w:rsid w:val="00894B1E"/>
    <w:rsid w:val="00896D07"/>
    <w:rsid w:val="00896E88"/>
    <w:rsid w:val="008970F6"/>
    <w:rsid w:val="008975B5"/>
    <w:rsid w:val="008A0024"/>
    <w:rsid w:val="008A1195"/>
    <w:rsid w:val="008A186A"/>
    <w:rsid w:val="008A1CA7"/>
    <w:rsid w:val="008A1EB4"/>
    <w:rsid w:val="008A4118"/>
    <w:rsid w:val="008A43F6"/>
    <w:rsid w:val="008A4E42"/>
    <w:rsid w:val="008A5312"/>
    <w:rsid w:val="008A57EA"/>
    <w:rsid w:val="008A5CFB"/>
    <w:rsid w:val="008A6872"/>
    <w:rsid w:val="008A77FF"/>
    <w:rsid w:val="008A7FD3"/>
    <w:rsid w:val="008B065D"/>
    <w:rsid w:val="008B0842"/>
    <w:rsid w:val="008B0936"/>
    <w:rsid w:val="008B3819"/>
    <w:rsid w:val="008B39F1"/>
    <w:rsid w:val="008B5DF4"/>
    <w:rsid w:val="008B5FB0"/>
    <w:rsid w:val="008B649C"/>
    <w:rsid w:val="008B674F"/>
    <w:rsid w:val="008B6F85"/>
    <w:rsid w:val="008B71C7"/>
    <w:rsid w:val="008B71D6"/>
    <w:rsid w:val="008C0B2B"/>
    <w:rsid w:val="008C142C"/>
    <w:rsid w:val="008C1B6B"/>
    <w:rsid w:val="008C1B94"/>
    <w:rsid w:val="008C201B"/>
    <w:rsid w:val="008C271F"/>
    <w:rsid w:val="008C3675"/>
    <w:rsid w:val="008C5FCD"/>
    <w:rsid w:val="008C6502"/>
    <w:rsid w:val="008C6805"/>
    <w:rsid w:val="008C7B3C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79F1"/>
    <w:rsid w:val="008E005E"/>
    <w:rsid w:val="008E0875"/>
    <w:rsid w:val="008E1187"/>
    <w:rsid w:val="008E1E71"/>
    <w:rsid w:val="008E25FE"/>
    <w:rsid w:val="008E3BB6"/>
    <w:rsid w:val="008E3DCF"/>
    <w:rsid w:val="008E5420"/>
    <w:rsid w:val="008E54CE"/>
    <w:rsid w:val="008E5DA6"/>
    <w:rsid w:val="008E6736"/>
    <w:rsid w:val="008E7279"/>
    <w:rsid w:val="008E7537"/>
    <w:rsid w:val="008F0195"/>
    <w:rsid w:val="008F03DC"/>
    <w:rsid w:val="008F1232"/>
    <w:rsid w:val="008F15D2"/>
    <w:rsid w:val="008F1C13"/>
    <w:rsid w:val="008F1DF8"/>
    <w:rsid w:val="008F2524"/>
    <w:rsid w:val="008F4209"/>
    <w:rsid w:val="008F4C78"/>
    <w:rsid w:val="008F4C80"/>
    <w:rsid w:val="008F55A8"/>
    <w:rsid w:val="008F571F"/>
    <w:rsid w:val="008F6C59"/>
    <w:rsid w:val="008F7C1E"/>
    <w:rsid w:val="0090145D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72A"/>
    <w:rsid w:val="00904863"/>
    <w:rsid w:val="00905690"/>
    <w:rsid w:val="00905920"/>
    <w:rsid w:val="00906AE5"/>
    <w:rsid w:val="00906CC1"/>
    <w:rsid w:val="0090727D"/>
    <w:rsid w:val="0090799A"/>
    <w:rsid w:val="00907BA5"/>
    <w:rsid w:val="00910311"/>
    <w:rsid w:val="00910F4A"/>
    <w:rsid w:val="00911A33"/>
    <w:rsid w:val="0091212E"/>
    <w:rsid w:val="00912492"/>
    <w:rsid w:val="00912978"/>
    <w:rsid w:val="00912AF6"/>
    <w:rsid w:val="00913409"/>
    <w:rsid w:val="00913A38"/>
    <w:rsid w:val="00915D14"/>
    <w:rsid w:val="0091608F"/>
    <w:rsid w:val="00917211"/>
    <w:rsid w:val="00920453"/>
    <w:rsid w:val="009205CC"/>
    <w:rsid w:val="00921721"/>
    <w:rsid w:val="00921759"/>
    <w:rsid w:val="009221F1"/>
    <w:rsid w:val="00922495"/>
    <w:rsid w:val="00923BBF"/>
    <w:rsid w:val="0092405F"/>
    <w:rsid w:val="00924971"/>
    <w:rsid w:val="00924E8C"/>
    <w:rsid w:val="00925002"/>
    <w:rsid w:val="00925BB2"/>
    <w:rsid w:val="00926A74"/>
    <w:rsid w:val="00926F29"/>
    <w:rsid w:val="009274CE"/>
    <w:rsid w:val="00930DEF"/>
    <w:rsid w:val="0093162E"/>
    <w:rsid w:val="00931979"/>
    <w:rsid w:val="0093198B"/>
    <w:rsid w:val="00932106"/>
    <w:rsid w:val="00932226"/>
    <w:rsid w:val="009327E6"/>
    <w:rsid w:val="0093310F"/>
    <w:rsid w:val="00933D13"/>
    <w:rsid w:val="009345C1"/>
    <w:rsid w:val="009347D7"/>
    <w:rsid w:val="00934850"/>
    <w:rsid w:val="00934EF4"/>
    <w:rsid w:val="0093521E"/>
    <w:rsid w:val="00935251"/>
    <w:rsid w:val="009362C0"/>
    <w:rsid w:val="009365A7"/>
    <w:rsid w:val="00936709"/>
    <w:rsid w:val="009378AB"/>
    <w:rsid w:val="009379B9"/>
    <w:rsid w:val="009400A1"/>
    <w:rsid w:val="009411CA"/>
    <w:rsid w:val="00941414"/>
    <w:rsid w:val="0094271E"/>
    <w:rsid w:val="00943276"/>
    <w:rsid w:val="0094349C"/>
    <w:rsid w:val="00943B63"/>
    <w:rsid w:val="00945228"/>
    <w:rsid w:val="009452F2"/>
    <w:rsid w:val="0094559C"/>
    <w:rsid w:val="00946E20"/>
    <w:rsid w:val="009473D0"/>
    <w:rsid w:val="00947668"/>
    <w:rsid w:val="00950DE2"/>
    <w:rsid w:val="0095123C"/>
    <w:rsid w:val="009517D7"/>
    <w:rsid w:val="00951805"/>
    <w:rsid w:val="00951F04"/>
    <w:rsid w:val="0095222A"/>
    <w:rsid w:val="009522B1"/>
    <w:rsid w:val="009526F0"/>
    <w:rsid w:val="00952B89"/>
    <w:rsid w:val="0095335A"/>
    <w:rsid w:val="00953F24"/>
    <w:rsid w:val="009542E6"/>
    <w:rsid w:val="009547B9"/>
    <w:rsid w:val="009555F0"/>
    <w:rsid w:val="00955993"/>
    <w:rsid w:val="009569AF"/>
    <w:rsid w:val="009570E8"/>
    <w:rsid w:val="009574B7"/>
    <w:rsid w:val="00957656"/>
    <w:rsid w:val="00960389"/>
    <w:rsid w:val="00960592"/>
    <w:rsid w:val="009608E0"/>
    <w:rsid w:val="00961779"/>
    <w:rsid w:val="0096240A"/>
    <w:rsid w:val="009625CD"/>
    <w:rsid w:val="00962CB2"/>
    <w:rsid w:val="00963779"/>
    <w:rsid w:val="009638E2"/>
    <w:rsid w:val="00964463"/>
    <w:rsid w:val="00964CE8"/>
    <w:rsid w:val="00964E1E"/>
    <w:rsid w:val="00966162"/>
    <w:rsid w:val="0096702F"/>
    <w:rsid w:val="00967B16"/>
    <w:rsid w:val="009707D1"/>
    <w:rsid w:val="0097133C"/>
    <w:rsid w:val="009713D0"/>
    <w:rsid w:val="0097178E"/>
    <w:rsid w:val="00971797"/>
    <w:rsid w:val="00972812"/>
    <w:rsid w:val="00973108"/>
    <w:rsid w:val="00973A1E"/>
    <w:rsid w:val="0097424A"/>
    <w:rsid w:val="009743E8"/>
    <w:rsid w:val="00974F17"/>
    <w:rsid w:val="00975126"/>
    <w:rsid w:val="00975700"/>
    <w:rsid w:val="00975E8B"/>
    <w:rsid w:val="009763D8"/>
    <w:rsid w:val="00976545"/>
    <w:rsid w:val="00976DDA"/>
    <w:rsid w:val="00977013"/>
    <w:rsid w:val="00977157"/>
    <w:rsid w:val="009778DB"/>
    <w:rsid w:val="009825BC"/>
    <w:rsid w:val="00982E98"/>
    <w:rsid w:val="009830BD"/>
    <w:rsid w:val="00983597"/>
    <w:rsid w:val="00983C0A"/>
    <w:rsid w:val="009845AF"/>
    <w:rsid w:val="00984B59"/>
    <w:rsid w:val="009855DD"/>
    <w:rsid w:val="009858A6"/>
    <w:rsid w:val="00985BDB"/>
    <w:rsid w:val="009869B7"/>
    <w:rsid w:val="00987625"/>
    <w:rsid w:val="00987814"/>
    <w:rsid w:val="0099007F"/>
    <w:rsid w:val="009905C3"/>
    <w:rsid w:val="00990838"/>
    <w:rsid w:val="00990D1C"/>
    <w:rsid w:val="00991C2E"/>
    <w:rsid w:val="0099321F"/>
    <w:rsid w:val="0099356E"/>
    <w:rsid w:val="0099358B"/>
    <w:rsid w:val="009961C0"/>
    <w:rsid w:val="00996388"/>
    <w:rsid w:val="00996477"/>
    <w:rsid w:val="00997A24"/>
    <w:rsid w:val="00997C26"/>
    <w:rsid w:val="00997CF6"/>
    <w:rsid w:val="009A027B"/>
    <w:rsid w:val="009A0EC6"/>
    <w:rsid w:val="009A1156"/>
    <w:rsid w:val="009A11CC"/>
    <w:rsid w:val="009A19BA"/>
    <w:rsid w:val="009A1E99"/>
    <w:rsid w:val="009A2DAD"/>
    <w:rsid w:val="009A2E9B"/>
    <w:rsid w:val="009A2F1B"/>
    <w:rsid w:val="009A3364"/>
    <w:rsid w:val="009A3A2D"/>
    <w:rsid w:val="009A49BB"/>
    <w:rsid w:val="009A54CD"/>
    <w:rsid w:val="009A6012"/>
    <w:rsid w:val="009A7432"/>
    <w:rsid w:val="009A7719"/>
    <w:rsid w:val="009A7A75"/>
    <w:rsid w:val="009A7EE5"/>
    <w:rsid w:val="009A7FFC"/>
    <w:rsid w:val="009B0A6C"/>
    <w:rsid w:val="009B0AD6"/>
    <w:rsid w:val="009B1283"/>
    <w:rsid w:val="009B2883"/>
    <w:rsid w:val="009B3109"/>
    <w:rsid w:val="009B3E40"/>
    <w:rsid w:val="009B4680"/>
    <w:rsid w:val="009B4824"/>
    <w:rsid w:val="009B60A9"/>
    <w:rsid w:val="009B6EDE"/>
    <w:rsid w:val="009B7416"/>
    <w:rsid w:val="009C039F"/>
    <w:rsid w:val="009C09C7"/>
    <w:rsid w:val="009C09DB"/>
    <w:rsid w:val="009C0B6A"/>
    <w:rsid w:val="009C1B08"/>
    <w:rsid w:val="009C2723"/>
    <w:rsid w:val="009C2DA3"/>
    <w:rsid w:val="009C3AD5"/>
    <w:rsid w:val="009C3D3A"/>
    <w:rsid w:val="009C3F49"/>
    <w:rsid w:val="009C48EE"/>
    <w:rsid w:val="009C59B1"/>
    <w:rsid w:val="009C5E93"/>
    <w:rsid w:val="009C6B56"/>
    <w:rsid w:val="009C7C0A"/>
    <w:rsid w:val="009C7C1D"/>
    <w:rsid w:val="009D1003"/>
    <w:rsid w:val="009D2230"/>
    <w:rsid w:val="009D3793"/>
    <w:rsid w:val="009D4242"/>
    <w:rsid w:val="009D5084"/>
    <w:rsid w:val="009D56F8"/>
    <w:rsid w:val="009D5F40"/>
    <w:rsid w:val="009D680E"/>
    <w:rsid w:val="009D69EA"/>
    <w:rsid w:val="009D7545"/>
    <w:rsid w:val="009D7BA1"/>
    <w:rsid w:val="009E0078"/>
    <w:rsid w:val="009E0A18"/>
    <w:rsid w:val="009E0C0D"/>
    <w:rsid w:val="009E0DB5"/>
    <w:rsid w:val="009E1521"/>
    <w:rsid w:val="009E1D9F"/>
    <w:rsid w:val="009E2468"/>
    <w:rsid w:val="009E2F09"/>
    <w:rsid w:val="009E3992"/>
    <w:rsid w:val="009E3EAD"/>
    <w:rsid w:val="009E44D4"/>
    <w:rsid w:val="009E545B"/>
    <w:rsid w:val="009E5BDB"/>
    <w:rsid w:val="009E6909"/>
    <w:rsid w:val="009E702A"/>
    <w:rsid w:val="009F006E"/>
    <w:rsid w:val="009F0E91"/>
    <w:rsid w:val="009F10D5"/>
    <w:rsid w:val="009F10F2"/>
    <w:rsid w:val="009F11A7"/>
    <w:rsid w:val="009F135B"/>
    <w:rsid w:val="009F14F5"/>
    <w:rsid w:val="009F1950"/>
    <w:rsid w:val="009F1E69"/>
    <w:rsid w:val="009F238E"/>
    <w:rsid w:val="009F25B0"/>
    <w:rsid w:val="009F28E1"/>
    <w:rsid w:val="009F328E"/>
    <w:rsid w:val="009F3627"/>
    <w:rsid w:val="009F48D9"/>
    <w:rsid w:val="009F49C1"/>
    <w:rsid w:val="009F5439"/>
    <w:rsid w:val="009F5FBC"/>
    <w:rsid w:val="009F620E"/>
    <w:rsid w:val="009F6F10"/>
    <w:rsid w:val="009F70D8"/>
    <w:rsid w:val="009F73A8"/>
    <w:rsid w:val="009F75B9"/>
    <w:rsid w:val="00A00A92"/>
    <w:rsid w:val="00A00CCE"/>
    <w:rsid w:val="00A00F84"/>
    <w:rsid w:val="00A01135"/>
    <w:rsid w:val="00A0397A"/>
    <w:rsid w:val="00A043BC"/>
    <w:rsid w:val="00A04F36"/>
    <w:rsid w:val="00A0521F"/>
    <w:rsid w:val="00A052AA"/>
    <w:rsid w:val="00A063C5"/>
    <w:rsid w:val="00A074B0"/>
    <w:rsid w:val="00A07546"/>
    <w:rsid w:val="00A07724"/>
    <w:rsid w:val="00A115D7"/>
    <w:rsid w:val="00A12016"/>
    <w:rsid w:val="00A13583"/>
    <w:rsid w:val="00A135E8"/>
    <w:rsid w:val="00A136FE"/>
    <w:rsid w:val="00A13940"/>
    <w:rsid w:val="00A13A2A"/>
    <w:rsid w:val="00A14630"/>
    <w:rsid w:val="00A14E7A"/>
    <w:rsid w:val="00A157F0"/>
    <w:rsid w:val="00A15B33"/>
    <w:rsid w:val="00A16466"/>
    <w:rsid w:val="00A16F9C"/>
    <w:rsid w:val="00A1733C"/>
    <w:rsid w:val="00A2080B"/>
    <w:rsid w:val="00A21D5F"/>
    <w:rsid w:val="00A222B2"/>
    <w:rsid w:val="00A231DE"/>
    <w:rsid w:val="00A23B9E"/>
    <w:rsid w:val="00A25034"/>
    <w:rsid w:val="00A25466"/>
    <w:rsid w:val="00A26071"/>
    <w:rsid w:val="00A271C8"/>
    <w:rsid w:val="00A27A52"/>
    <w:rsid w:val="00A30FDF"/>
    <w:rsid w:val="00A313C5"/>
    <w:rsid w:val="00A3275E"/>
    <w:rsid w:val="00A32A2D"/>
    <w:rsid w:val="00A32C3E"/>
    <w:rsid w:val="00A32CA9"/>
    <w:rsid w:val="00A33C1A"/>
    <w:rsid w:val="00A34A94"/>
    <w:rsid w:val="00A35377"/>
    <w:rsid w:val="00A355E3"/>
    <w:rsid w:val="00A356E2"/>
    <w:rsid w:val="00A3587B"/>
    <w:rsid w:val="00A3640D"/>
    <w:rsid w:val="00A36B33"/>
    <w:rsid w:val="00A372F2"/>
    <w:rsid w:val="00A379FD"/>
    <w:rsid w:val="00A4128C"/>
    <w:rsid w:val="00A41F87"/>
    <w:rsid w:val="00A43E76"/>
    <w:rsid w:val="00A44108"/>
    <w:rsid w:val="00A4418C"/>
    <w:rsid w:val="00A4499A"/>
    <w:rsid w:val="00A449AC"/>
    <w:rsid w:val="00A459F2"/>
    <w:rsid w:val="00A46654"/>
    <w:rsid w:val="00A46AC5"/>
    <w:rsid w:val="00A4700A"/>
    <w:rsid w:val="00A47ABC"/>
    <w:rsid w:val="00A47FCA"/>
    <w:rsid w:val="00A47FF2"/>
    <w:rsid w:val="00A50317"/>
    <w:rsid w:val="00A50B83"/>
    <w:rsid w:val="00A50F73"/>
    <w:rsid w:val="00A50FA7"/>
    <w:rsid w:val="00A5343D"/>
    <w:rsid w:val="00A54A0C"/>
    <w:rsid w:val="00A54A65"/>
    <w:rsid w:val="00A54C8E"/>
    <w:rsid w:val="00A54CCC"/>
    <w:rsid w:val="00A556A8"/>
    <w:rsid w:val="00A55B64"/>
    <w:rsid w:val="00A560F3"/>
    <w:rsid w:val="00A563C4"/>
    <w:rsid w:val="00A5695E"/>
    <w:rsid w:val="00A571B9"/>
    <w:rsid w:val="00A574CA"/>
    <w:rsid w:val="00A575CF"/>
    <w:rsid w:val="00A57808"/>
    <w:rsid w:val="00A57871"/>
    <w:rsid w:val="00A612A8"/>
    <w:rsid w:val="00A6132F"/>
    <w:rsid w:val="00A617C3"/>
    <w:rsid w:val="00A62126"/>
    <w:rsid w:val="00A621DC"/>
    <w:rsid w:val="00A63212"/>
    <w:rsid w:val="00A643F9"/>
    <w:rsid w:val="00A64B8D"/>
    <w:rsid w:val="00A64DEE"/>
    <w:rsid w:val="00A6535B"/>
    <w:rsid w:val="00A65E10"/>
    <w:rsid w:val="00A6625E"/>
    <w:rsid w:val="00A66E80"/>
    <w:rsid w:val="00A67E3F"/>
    <w:rsid w:val="00A67FBA"/>
    <w:rsid w:val="00A72418"/>
    <w:rsid w:val="00A72CF0"/>
    <w:rsid w:val="00A7349D"/>
    <w:rsid w:val="00A73D87"/>
    <w:rsid w:val="00A73E1B"/>
    <w:rsid w:val="00A752BF"/>
    <w:rsid w:val="00A7564F"/>
    <w:rsid w:val="00A75A5A"/>
    <w:rsid w:val="00A75B1E"/>
    <w:rsid w:val="00A75E25"/>
    <w:rsid w:val="00A76B94"/>
    <w:rsid w:val="00A8022C"/>
    <w:rsid w:val="00A80365"/>
    <w:rsid w:val="00A808A1"/>
    <w:rsid w:val="00A81AA7"/>
    <w:rsid w:val="00A8315D"/>
    <w:rsid w:val="00A83813"/>
    <w:rsid w:val="00A83985"/>
    <w:rsid w:val="00A84573"/>
    <w:rsid w:val="00A8466B"/>
    <w:rsid w:val="00A84D2D"/>
    <w:rsid w:val="00A84FD0"/>
    <w:rsid w:val="00A85327"/>
    <w:rsid w:val="00A862D2"/>
    <w:rsid w:val="00A86E32"/>
    <w:rsid w:val="00A87E3E"/>
    <w:rsid w:val="00A87F74"/>
    <w:rsid w:val="00A90C4E"/>
    <w:rsid w:val="00A912CC"/>
    <w:rsid w:val="00A917EC"/>
    <w:rsid w:val="00A92E96"/>
    <w:rsid w:val="00A932A1"/>
    <w:rsid w:val="00A93424"/>
    <w:rsid w:val="00A93A39"/>
    <w:rsid w:val="00A9496E"/>
    <w:rsid w:val="00A95B37"/>
    <w:rsid w:val="00A95D57"/>
    <w:rsid w:val="00A96091"/>
    <w:rsid w:val="00A962C8"/>
    <w:rsid w:val="00A96717"/>
    <w:rsid w:val="00A97516"/>
    <w:rsid w:val="00AA0A1F"/>
    <w:rsid w:val="00AA2299"/>
    <w:rsid w:val="00AA287D"/>
    <w:rsid w:val="00AA2F44"/>
    <w:rsid w:val="00AA313F"/>
    <w:rsid w:val="00AA420B"/>
    <w:rsid w:val="00AA4225"/>
    <w:rsid w:val="00AA4546"/>
    <w:rsid w:val="00AA496C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B7D91"/>
    <w:rsid w:val="00AC027E"/>
    <w:rsid w:val="00AC1093"/>
    <w:rsid w:val="00AC1615"/>
    <w:rsid w:val="00AC3A3D"/>
    <w:rsid w:val="00AC3A57"/>
    <w:rsid w:val="00AC3B5F"/>
    <w:rsid w:val="00AC4293"/>
    <w:rsid w:val="00AC43BB"/>
    <w:rsid w:val="00AC4B05"/>
    <w:rsid w:val="00AC4E99"/>
    <w:rsid w:val="00AC5872"/>
    <w:rsid w:val="00AC5DD3"/>
    <w:rsid w:val="00AC6D56"/>
    <w:rsid w:val="00AC7479"/>
    <w:rsid w:val="00AC779C"/>
    <w:rsid w:val="00AD08CD"/>
    <w:rsid w:val="00AD0DD2"/>
    <w:rsid w:val="00AD1015"/>
    <w:rsid w:val="00AD1FE8"/>
    <w:rsid w:val="00AD25D1"/>
    <w:rsid w:val="00AD26B2"/>
    <w:rsid w:val="00AD2A52"/>
    <w:rsid w:val="00AD393F"/>
    <w:rsid w:val="00AD4367"/>
    <w:rsid w:val="00AD5012"/>
    <w:rsid w:val="00AD6292"/>
    <w:rsid w:val="00AD70A5"/>
    <w:rsid w:val="00AD7739"/>
    <w:rsid w:val="00AD7F78"/>
    <w:rsid w:val="00AE0E29"/>
    <w:rsid w:val="00AE1513"/>
    <w:rsid w:val="00AE178B"/>
    <w:rsid w:val="00AE1A2A"/>
    <w:rsid w:val="00AE1B1A"/>
    <w:rsid w:val="00AE1E4A"/>
    <w:rsid w:val="00AE2BF5"/>
    <w:rsid w:val="00AE2D75"/>
    <w:rsid w:val="00AE311F"/>
    <w:rsid w:val="00AE44E1"/>
    <w:rsid w:val="00AE46DA"/>
    <w:rsid w:val="00AE4E9A"/>
    <w:rsid w:val="00AE5B77"/>
    <w:rsid w:val="00AE693B"/>
    <w:rsid w:val="00AE7E54"/>
    <w:rsid w:val="00AF0ABF"/>
    <w:rsid w:val="00AF0E23"/>
    <w:rsid w:val="00AF10B0"/>
    <w:rsid w:val="00AF2613"/>
    <w:rsid w:val="00AF2838"/>
    <w:rsid w:val="00AF3484"/>
    <w:rsid w:val="00AF365F"/>
    <w:rsid w:val="00AF5654"/>
    <w:rsid w:val="00AF5A7D"/>
    <w:rsid w:val="00AF5F78"/>
    <w:rsid w:val="00AF6588"/>
    <w:rsid w:val="00AF690B"/>
    <w:rsid w:val="00AF7830"/>
    <w:rsid w:val="00AF7CDD"/>
    <w:rsid w:val="00AF7F3B"/>
    <w:rsid w:val="00B0193F"/>
    <w:rsid w:val="00B01C9D"/>
    <w:rsid w:val="00B01D06"/>
    <w:rsid w:val="00B0323D"/>
    <w:rsid w:val="00B0398F"/>
    <w:rsid w:val="00B040ED"/>
    <w:rsid w:val="00B04491"/>
    <w:rsid w:val="00B06408"/>
    <w:rsid w:val="00B069DB"/>
    <w:rsid w:val="00B06FEF"/>
    <w:rsid w:val="00B074E8"/>
    <w:rsid w:val="00B07AF1"/>
    <w:rsid w:val="00B1122F"/>
    <w:rsid w:val="00B11A27"/>
    <w:rsid w:val="00B11DA5"/>
    <w:rsid w:val="00B12048"/>
    <w:rsid w:val="00B12790"/>
    <w:rsid w:val="00B131CA"/>
    <w:rsid w:val="00B134A5"/>
    <w:rsid w:val="00B1399C"/>
    <w:rsid w:val="00B13A59"/>
    <w:rsid w:val="00B14311"/>
    <w:rsid w:val="00B1458C"/>
    <w:rsid w:val="00B147E8"/>
    <w:rsid w:val="00B155CA"/>
    <w:rsid w:val="00B173B6"/>
    <w:rsid w:val="00B17EC5"/>
    <w:rsid w:val="00B203B1"/>
    <w:rsid w:val="00B21640"/>
    <w:rsid w:val="00B21831"/>
    <w:rsid w:val="00B22143"/>
    <w:rsid w:val="00B23262"/>
    <w:rsid w:val="00B239C1"/>
    <w:rsid w:val="00B23E22"/>
    <w:rsid w:val="00B241BD"/>
    <w:rsid w:val="00B246E2"/>
    <w:rsid w:val="00B254B1"/>
    <w:rsid w:val="00B267E2"/>
    <w:rsid w:val="00B26A1A"/>
    <w:rsid w:val="00B27842"/>
    <w:rsid w:val="00B30836"/>
    <w:rsid w:val="00B31442"/>
    <w:rsid w:val="00B3167C"/>
    <w:rsid w:val="00B320C7"/>
    <w:rsid w:val="00B34AFD"/>
    <w:rsid w:val="00B3557D"/>
    <w:rsid w:val="00B358B9"/>
    <w:rsid w:val="00B36762"/>
    <w:rsid w:val="00B37095"/>
    <w:rsid w:val="00B372D9"/>
    <w:rsid w:val="00B37D0A"/>
    <w:rsid w:val="00B40559"/>
    <w:rsid w:val="00B4140E"/>
    <w:rsid w:val="00B422F0"/>
    <w:rsid w:val="00B42AFD"/>
    <w:rsid w:val="00B42F0E"/>
    <w:rsid w:val="00B42F88"/>
    <w:rsid w:val="00B43216"/>
    <w:rsid w:val="00B437C7"/>
    <w:rsid w:val="00B43834"/>
    <w:rsid w:val="00B43C39"/>
    <w:rsid w:val="00B445E4"/>
    <w:rsid w:val="00B44636"/>
    <w:rsid w:val="00B44660"/>
    <w:rsid w:val="00B451FF"/>
    <w:rsid w:val="00B45370"/>
    <w:rsid w:val="00B462F5"/>
    <w:rsid w:val="00B4751C"/>
    <w:rsid w:val="00B50BA0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CC3"/>
    <w:rsid w:val="00B56DF2"/>
    <w:rsid w:val="00B5711E"/>
    <w:rsid w:val="00B57176"/>
    <w:rsid w:val="00B573C6"/>
    <w:rsid w:val="00B57423"/>
    <w:rsid w:val="00B57584"/>
    <w:rsid w:val="00B6104B"/>
    <w:rsid w:val="00B63001"/>
    <w:rsid w:val="00B63BF5"/>
    <w:rsid w:val="00B643E0"/>
    <w:rsid w:val="00B646F6"/>
    <w:rsid w:val="00B64A9E"/>
    <w:rsid w:val="00B66657"/>
    <w:rsid w:val="00B66F8B"/>
    <w:rsid w:val="00B674BB"/>
    <w:rsid w:val="00B678C8"/>
    <w:rsid w:val="00B70740"/>
    <w:rsid w:val="00B70F08"/>
    <w:rsid w:val="00B7131B"/>
    <w:rsid w:val="00B728DA"/>
    <w:rsid w:val="00B73C33"/>
    <w:rsid w:val="00B7400D"/>
    <w:rsid w:val="00B74BD1"/>
    <w:rsid w:val="00B75CE5"/>
    <w:rsid w:val="00B75FCF"/>
    <w:rsid w:val="00B764AC"/>
    <w:rsid w:val="00B76800"/>
    <w:rsid w:val="00B76DF8"/>
    <w:rsid w:val="00B779B0"/>
    <w:rsid w:val="00B80581"/>
    <w:rsid w:val="00B80F2F"/>
    <w:rsid w:val="00B82837"/>
    <w:rsid w:val="00B82C26"/>
    <w:rsid w:val="00B82CDD"/>
    <w:rsid w:val="00B83B1F"/>
    <w:rsid w:val="00B84A74"/>
    <w:rsid w:val="00B84D57"/>
    <w:rsid w:val="00B85640"/>
    <w:rsid w:val="00B8659C"/>
    <w:rsid w:val="00B90CD8"/>
    <w:rsid w:val="00B90DE8"/>
    <w:rsid w:val="00B91518"/>
    <w:rsid w:val="00B92308"/>
    <w:rsid w:val="00B92CEC"/>
    <w:rsid w:val="00B92D6B"/>
    <w:rsid w:val="00B93A04"/>
    <w:rsid w:val="00B93BD1"/>
    <w:rsid w:val="00B94160"/>
    <w:rsid w:val="00B94BDC"/>
    <w:rsid w:val="00B96AC6"/>
    <w:rsid w:val="00B971E0"/>
    <w:rsid w:val="00BA0337"/>
    <w:rsid w:val="00BA0349"/>
    <w:rsid w:val="00BA0358"/>
    <w:rsid w:val="00BA05A7"/>
    <w:rsid w:val="00BA0856"/>
    <w:rsid w:val="00BA1036"/>
    <w:rsid w:val="00BA14B0"/>
    <w:rsid w:val="00BA16CA"/>
    <w:rsid w:val="00BA1D93"/>
    <w:rsid w:val="00BA2068"/>
    <w:rsid w:val="00BA2897"/>
    <w:rsid w:val="00BA390E"/>
    <w:rsid w:val="00BA3DFC"/>
    <w:rsid w:val="00BA6107"/>
    <w:rsid w:val="00BA64E3"/>
    <w:rsid w:val="00BA64F4"/>
    <w:rsid w:val="00BA6B10"/>
    <w:rsid w:val="00BA6F6A"/>
    <w:rsid w:val="00BB035A"/>
    <w:rsid w:val="00BB0558"/>
    <w:rsid w:val="00BB0C21"/>
    <w:rsid w:val="00BB0E82"/>
    <w:rsid w:val="00BB11E3"/>
    <w:rsid w:val="00BB1B5E"/>
    <w:rsid w:val="00BB2531"/>
    <w:rsid w:val="00BB2B9F"/>
    <w:rsid w:val="00BB4693"/>
    <w:rsid w:val="00BB4AC0"/>
    <w:rsid w:val="00BB524F"/>
    <w:rsid w:val="00BB52FE"/>
    <w:rsid w:val="00BB5D54"/>
    <w:rsid w:val="00BC1DDB"/>
    <w:rsid w:val="00BC1F70"/>
    <w:rsid w:val="00BC1FA3"/>
    <w:rsid w:val="00BC38A3"/>
    <w:rsid w:val="00BC3D8B"/>
    <w:rsid w:val="00BC42C2"/>
    <w:rsid w:val="00BC42DD"/>
    <w:rsid w:val="00BC5005"/>
    <w:rsid w:val="00BC5520"/>
    <w:rsid w:val="00BC59D2"/>
    <w:rsid w:val="00BC620D"/>
    <w:rsid w:val="00BC65D7"/>
    <w:rsid w:val="00BC7774"/>
    <w:rsid w:val="00BC798C"/>
    <w:rsid w:val="00BD0C46"/>
    <w:rsid w:val="00BD0FDE"/>
    <w:rsid w:val="00BD33C8"/>
    <w:rsid w:val="00BD359C"/>
    <w:rsid w:val="00BD4725"/>
    <w:rsid w:val="00BD48E4"/>
    <w:rsid w:val="00BD528C"/>
    <w:rsid w:val="00BD545D"/>
    <w:rsid w:val="00BD6102"/>
    <w:rsid w:val="00BD6DB6"/>
    <w:rsid w:val="00BD6DC2"/>
    <w:rsid w:val="00BD7151"/>
    <w:rsid w:val="00BD7785"/>
    <w:rsid w:val="00BD79B3"/>
    <w:rsid w:val="00BE0606"/>
    <w:rsid w:val="00BE087B"/>
    <w:rsid w:val="00BE1141"/>
    <w:rsid w:val="00BE1B48"/>
    <w:rsid w:val="00BE23B4"/>
    <w:rsid w:val="00BE289F"/>
    <w:rsid w:val="00BE324A"/>
    <w:rsid w:val="00BE3A3D"/>
    <w:rsid w:val="00BE3C7A"/>
    <w:rsid w:val="00BE432C"/>
    <w:rsid w:val="00BE4942"/>
    <w:rsid w:val="00BE49FD"/>
    <w:rsid w:val="00BE4E89"/>
    <w:rsid w:val="00BE5E67"/>
    <w:rsid w:val="00BE6AEE"/>
    <w:rsid w:val="00BE6DFC"/>
    <w:rsid w:val="00BE6FA9"/>
    <w:rsid w:val="00BE7E84"/>
    <w:rsid w:val="00BF06B7"/>
    <w:rsid w:val="00BF09F8"/>
    <w:rsid w:val="00BF0D83"/>
    <w:rsid w:val="00BF0FF3"/>
    <w:rsid w:val="00BF1B58"/>
    <w:rsid w:val="00BF1EE4"/>
    <w:rsid w:val="00BF2201"/>
    <w:rsid w:val="00BF29D3"/>
    <w:rsid w:val="00BF2BCF"/>
    <w:rsid w:val="00BF2D2C"/>
    <w:rsid w:val="00BF3664"/>
    <w:rsid w:val="00BF37DB"/>
    <w:rsid w:val="00BF4A90"/>
    <w:rsid w:val="00BF5073"/>
    <w:rsid w:val="00BF5E1B"/>
    <w:rsid w:val="00BF68C0"/>
    <w:rsid w:val="00BF6D62"/>
    <w:rsid w:val="00BF73CE"/>
    <w:rsid w:val="00BF7407"/>
    <w:rsid w:val="00C000A0"/>
    <w:rsid w:val="00C009D8"/>
    <w:rsid w:val="00C0184A"/>
    <w:rsid w:val="00C01CA4"/>
    <w:rsid w:val="00C02C67"/>
    <w:rsid w:val="00C03D88"/>
    <w:rsid w:val="00C0418B"/>
    <w:rsid w:val="00C0470F"/>
    <w:rsid w:val="00C04988"/>
    <w:rsid w:val="00C04B2D"/>
    <w:rsid w:val="00C053DF"/>
    <w:rsid w:val="00C0546E"/>
    <w:rsid w:val="00C05BA3"/>
    <w:rsid w:val="00C05D80"/>
    <w:rsid w:val="00C06BC6"/>
    <w:rsid w:val="00C06BEF"/>
    <w:rsid w:val="00C0728F"/>
    <w:rsid w:val="00C073F8"/>
    <w:rsid w:val="00C076A0"/>
    <w:rsid w:val="00C077A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86E"/>
    <w:rsid w:val="00C15295"/>
    <w:rsid w:val="00C15715"/>
    <w:rsid w:val="00C15AEC"/>
    <w:rsid w:val="00C16CF0"/>
    <w:rsid w:val="00C170B0"/>
    <w:rsid w:val="00C1793F"/>
    <w:rsid w:val="00C17A62"/>
    <w:rsid w:val="00C208C4"/>
    <w:rsid w:val="00C21B66"/>
    <w:rsid w:val="00C23018"/>
    <w:rsid w:val="00C2334E"/>
    <w:rsid w:val="00C23583"/>
    <w:rsid w:val="00C23D67"/>
    <w:rsid w:val="00C23F6B"/>
    <w:rsid w:val="00C24137"/>
    <w:rsid w:val="00C24B28"/>
    <w:rsid w:val="00C24C38"/>
    <w:rsid w:val="00C255DD"/>
    <w:rsid w:val="00C25C9C"/>
    <w:rsid w:val="00C25CA4"/>
    <w:rsid w:val="00C266C9"/>
    <w:rsid w:val="00C26ECD"/>
    <w:rsid w:val="00C277B5"/>
    <w:rsid w:val="00C27AEA"/>
    <w:rsid w:val="00C300A5"/>
    <w:rsid w:val="00C30A4C"/>
    <w:rsid w:val="00C30E79"/>
    <w:rsid w:val="00C30E89"/>
    <w:rsid w:val="00C32666"/>
    <w:rsid w:val="00C32BE3"/>
    <w:rsid w:val="00C34680"/>
    <w:rsid w:val="00C34D65"/>
    <w:rsid w:val="00C35096"/>
    <w:rsid w:val="00C357D9"/>
    <w:rsid w:val="00C35F70"/>
    <w:rsid w:val="00C367B0"/>
    <w:rsid w:val="00C36DC9"/>
    <w:rsid w:val="00C371A9"/>
    <w:rsid w:val="00C372C9"/>
    <w:rsid w:val="00C375B1"/>
    <w:rsid w:val="00C37EEB"/>
    <w:rsid w:val="00C4021B"/>
    <w:rsid w:val="00C4110E"/>
    <w:rsid w:val="00C4195A"/>
    <w:rsid w:val="00C41B05"/>
    <w:rsid w:val="00C41C30"/>
    <w:rsid w:val="00C42030"/>
    <w:rsid w:val="00C42377"/>
    <w:rsid w:val="00C42B0E"/>
    <w:rsid w:val="00C42E96"/>
    <w:rsid w:val="00C43961"/>
    <w:rsid w:val="00C441A9"/>
    <w:rsid w:val="00C44F59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5CA"/>
    <w:rsid w:val="00C51F36"/>
    <w:rsid w:val="00C52289"/>
    <w:rsid w:val="00C52864"/>
    <w:rsid w:val="00C52DAC"/>
    <w:rsid w:val="00C53061"/>
    <w:rsid w:val="00C530C4"/>
    <w:rsid w:val="00C54199"/>
    <w:rsid w:val="00C54214"/>
    <w:rsid w:val="00C542A6"/>
    <w:rsid w:val="00C55932"/>
    <w:rsid w:val="00C560D9"/>
    <w:rsid w:val="00C56CBA"/>
    <w:rsid w:val="00C56D1B"/>
    <w:rsid w:val="00C57090"/>
    <w:rsid w:val="00C5716F"/>
    <w:rsid w:val="00C571F2"/>
    <w:rsid w:val="00C576E8"/>
    <w:rsid w:val="00C6061B"/>
    <w:rsid w:val="00C61C09"/>
    <w:rsid w:val="00C621E1"/>
    <w:rsid w:val="00C6262D"/>
    <w:rsid w:val="00C638BB"/>
    <w:rsid w:val="00C64C0F"/>
    <w:rsid w:val="00C64D39"/>
    <w:rsid w:val="00C65901"/>
    <w:rsid w:val="00C65EDC"/>
    <w:rsid w:val="00C661FA"/>
    <w:rsid w:val="00C66B8A"/>
    <w:rsid w:val="00C70822"/>
    <w:rsid w:val="00C70EA3"/>
    <w:rsid w:val="00C71677"/>
    <w:rsid w:val="00C72BE1"/>
    <w:rsid w:val="00C73815"/>
    <w:rsid w:val="00C73BED"/>
    <w:rsid w:val="00C73EC9"/>
    <w:rsid w:val="00C73F89"/>
    <w:rsid w:val="00C74CA8"/>
    <w:rsid w:val="00C758A3"/>
    <w:rsid w:val="00C75CFE"/>
    <w:rsid w:val="00C761EB"/>
    <w:rsid w:val="00C765C7"/>
    <w:rsid w:val="00C766CA"/>
    <w:rsid w:val="00C76AAB"/>
    <w:rsid w:val="00C77D0C"/>
    <w:rsid w:val="00C80282"/>
    <w:rsid w:val="00C8292C"/>
    <w:rsid w:val="00C83BE3"/>
    <w:rsid w:val="00C83EB7"/>
    <w:rsid w:val="00C846F3"/>
    <w:rsid w:val="00C848A1"/>
    <w:rsid w:val="00C8512D"/>
    <w:rsid w:val="00C85E83"/>
    <w:rsid w:val="00C8659E"/>
    <w:rsid w:val="00C86FD7"/>
    <w:rsid w:val="00C87503"/>
    <w:rsid w:val="00C9039C"/>
    <w:rsid w:val="00C9103D"/>
    <w:rsid w:val="00C91A7E"/>
    <w:rsid w:val="00C91B4D"/>
    <w:rsid w:val="00C92A3A"/>
    <w:rsid w:val="00C92DA7"/>
    <w:rsid w:val="00C93105"/>
    <w:rsid w:val="00C9336E"/>
    <w:rsid w:val="00C949B9"/>
    <w:rsid w:val="00C952C0"/>
    <w:rsid w:val="00C9537C"/>
    <w:rsid w:val="00C960D4"/>
    <w:rsid w:val="00C9614E"/>
    <w:rsid w:val="00C967C8"/>
    <w:rsid w:val="00C96C57"/>
    <w:rsid w:val="00C96C8F"/>
    <w:rsid w:val="00C977DF"/>
    <w:rsid w:val="00CA0FA4"/>
    <w:rsid w:val="00CA1094"/>
    <w:rsid w:val="00CA1172"/>
    <w:rsid w:val="00CA1746"/>
    <w:rsid w:val="00CA18D9"/>
    <w:rsid w:val="00CA1BCF"/>
    <w:rsid w:val="00CA1EE1"/>
    <w:rsid w:val="00CA2007"/>
    <w:rsid w:val="00CA217D"/>
    <w:rsid w:val="00CA2306"/>
    <w:rsid w:val="00CA252B"/>
    <w:rsid w:val="00CA4CDC"/>
    <w:rsid w:val="00CA4D3D"/>
    <w:rsid w:val="00CA50F5"/>
    <w:rsid w:val="00CA5698"/>
    <w:rsid w:val="00CA5D5C"/>
    <w:rsid w:val="00CA6257"/>
    <w:rsid w:val="00CA6CD1"/>
    <w:rsid w:val="00CA6ED2"/>
    <w:rsid w:val="00CB0243"/>
    <w:rsid w:val="00CB08C9"/>
    <w:rsid w:val="00CB1791"/>
    <w:rsid w:val="00CB1AF9"/>
    <w:rsid w:val="00CB1BDA"/>
    <w:rsid w:val="00CB2370"/>
    <w:rsid w:val="00CB2768"/>
    <w:rsid w:val="00CB28FE"/>
    <w:rsid w:val="00CB3657"/>
    <w:rsid w:val="00CB4E58"/>
    <w:rsid w:val="00CB5A5E"/>
    <w:rsid w:val="00CB5E9A"/>
    <w:rsid w:val="00CB7F0E"/>
    <w:rsid w:val="00CC162F"/>
    <w:rsid w:val="00CC16DA"/>
    <w:rsid w:val="00CC1816"/>
    <w:rsid w:val="00CC3CF5"/>
    <w:rsid w:val="00CC3D9B"/>
    <w:rsid w:val="00CC53EF"/>
    <w:rsid w:val="00CC620B"/>
    <w:rsid w:val="00CC6366"/>
    <w:rsid w:val="00CC7207"/>
    <w:rsid w:val="00CC7B5B"/>
    <w:rsid w:val="00CD0DD0"/>
    <w:rsid w:val="00CD1521"/>
    <w:rsid w:val="00CD25C6"/>
    <w:rsid w:val="00CD2687"/>
    <w:rsid w:val="00CD38B4"/>
    <w:rsid w:val="00CD3D6C"/>
    <w:rsid w:val="00CD4518"/>
    <w:rsid w:val="00CD4879"/>
    <w:rsid w:val="00CD4A5D"/>
    <w:rsid w:val="00CD54F1"/>
    <w:rsid w:val="00CD5A6A"/>
    <w:rsid w:val="00CD5B7D"/>
    <w:rsid w:val="00CD5C2B"/>
    <w:rsid w:val="00CD65F8"/>
    <w:rsid w:val="00CD6A64"/>
    <w:rsid w:val="00CD6B60"/>
    <w:rsid w:val="00CD7441"/>
    <w:rsid w:val="00CD74C2"/>
    <w:rsid w:val="00CE002D"/>
    <w:rsid w:val="00CE040E"/>
    <w:rsid w:val="00CE152C"/>
    <w:rsid w:val="00CE1E8D"/>
    <w:rsid w:val="00CE2729"/>
    <w:rsid w:val="00CE38B7"/>
    <w:rsid w:val="00CE4A17"/>
    <w:rsid w:val="00CE504E"/>
    <w:rsid w:val="00CE5D29"/>
    <w:rsid w:val="00CE62BE"/>
    <w:rsid w:val="00CE63BF"/>
    <w:rsid w:val="00CE6A98"/>
    <w:rsid w:val="00CE75AC"/>
    <w:rsid w:val="00CE77B0"/>
    <w:rsid w:val="00CE7CDC"/>
    <w:rsid w:val="00CE7DC7"/>
    <w:rsid w:val="00CF01DA"/>
    <w:rsid w:val="00CF0DE1"/>
    <w:rsid w:val="00CF1455"/>
    <w:rsid w:val="00CF1A05"/>
    <w:rsid w:val="00CF223A"/>
    <w:rsid w:val="00CF2708"/>
    <w:rsid w:val="00CF2883"/>
    <w:rsid w:val="00CF32B0"/>
    <w:rsid w:val="00CF39AC"/>
    <w:rsid w:val="00CF4209"/>
    <w:rsid w:val="00CF4978"/>
    <w:rsid w:val="00CF535A"/>
    <w:rsid w:val="00CF55C5"/>
    <w:rsid w:val="00CF5DEC"/>
    <w:rsid w:val="00CF5EA2"/>
    <w:rsid w:val="00CF6AAE"/>
    <w:rsid w:val="00CF6BF8"/>
    <w:rsid w:val="00CF6F8D"/>
    <w:rsid w:val="00CF7076"/>
    <w:rsid w:val="00CF7484"/>
    <w:rsid w:val="00D00719"/>
    <w:rsid w:val="00D00EC6"/>
    <w:rsid w:val="00D0119D"/>
    <w:rsid w:val="00D01C2E"/>
    <w:rsid w:val="00D0208D"/>
    <w:rsid w:val="00D02EA5"/>
    <w:rsid w:val="00D03A5F"/>
    <w:rsid w:val="00D03C16"/>
    <w:rsid w:val="00D03D7B"/>
    <w:rsid w:val="00D044F8"/>
    <w:rsid w:val="00D04F66"/>
    <w:rsid w:val="00D05066"/>
    <w:rsid w:val="00D05C84"/>
    <w:rsid w:val="00D06260"/>
    <w:rsid w:val="00D065BC"/>
    <w:rsid w:val="00D07293"/>
    <w:rsid w:val="00D1020B"/>
    <w:rsid w:val="00D103F2"/>
    <w:rsid w:val="00D1180D"/>
    <w:rsid w:val="00D11F2D"/>
    <w:rsid w:val="00D1278F"/>
    <w:rsid w:val="00D12B4A"/>
    <w:rsid w:val="00D14839"/>
    <w:rsid w:val="00D14EBD"/>
    <w:rsid w:val="00D1546B"/>
    <w:rsid w:val="00D16AB4"/>
    <w:rsid w:val="00D17321"/>
    <w:rsid w:val="00D17487"/>
    <w:rsid w:val="00D175CB"/>
    <w:rsid w:val="00D17A03"/>
    <w:rsid w:val="00D17B53"/>
    <w:rsid w:val="00D17FC9"/>
    <w:rsid w:val="00D20492"/>
    <w:rsid w:val="00D2165A"/>
    <w:rsid w:val="00D21999"/>
    <w:rsid w:val="00D21AAE"/>
    <w:rsid w:val="00D221D3"/>
    <w:rsid w:val="00D22735"/>
    <w:rsid w:val="00D2445C"/>
    <w:rsid w:val="00D24938"/>
    <w:rsid w:val="00D2511A"/>
    <w:rsid w:val="00D26036"/>
    <w:rsid w:val="00D260D4"/>
    <w:rsid w:val="00D26379"/>
    <w:rsid w:val="00D26D67"/>
    <w:rsid w:val="00D275FD"/>
    <w:rsid w:val="00D27A73"/>
    <w:rsid w:val="00D27FE4"/>
    <w:rsid w:val="00D30A61"/>
    <w:rsid w:val="00D31EE8"/>
    <w:rsid w:val="00D32030"/>
    <w:rsid w:val="00D33ACC"/>
    <w:rsid w:val="00D341B8"/>
    <w:rsid w:val="00D347C7"/>
    <w:rsid w:val="00D349E3"/>
    <w:rsid w:val="00D3520B"/>
    <w:rsid w:val="00D3566D"/>
    <w:rsid w:val="00D35AE4"/>
    <w:rsid w:val="00D36708"/>
    <w:rsid w:val="00D36873"/>
    <w:rsid w:val="00D3688A"/>
    <w:rsid w:val="00D36F1E"/>
    <w:rsid w:val="00D37AB7"/>
    <w:rsid w:val="00D400BE"/>
    <w:rsid w:val="00D400CD"/>
    <w:rsid w:val="00D40C51"/>
    <w:rsid w:val="00D4285C"/>
    <w:rsid w:val="00D428CA"/>
    <w:rsid w:val="00D42CC7"/>
    <w:rsid w:val="00D43E8C"/>
    <w:rsid w:val="00D44211"/>
    <w:rsid w:val="00D45B07"/>
    <w:rsid w:val="00D46289"/>
    <w:rsid w:val="00D46A70"/>
    <w:rsid w:val="00D4764A"/>
    <w:rsid w:val="00D50823"/>
    <w:rsid w:val="00D51685"/>
    <w:rsid w:val="00D5200E"/>
    <w:rsid w:val="00D523E9"/>
    <w:rsid w:val="00D527A4"/>
    <w:rsid w:val="00D53465"/>
    <w:rsid w:val="00D53884"/>
    <w:rsid w:val="00D53F08"/>
    <w:rsid w:val="00D53F99"/>
    <w:rsid w:val="00D53FA7"/>
    <w:rsid w:val="00D542B7"/>
    <w:rsid w:val="00D54991"/>
    <w:rsid w:val="00D54CF3"/>
    <w:rsid w:val="00D54E12"/>
    <w:rsid w:val="00D564BF"/>
    <w:rsid w:val="00D57431"/>
    <w:rsid w:val="00D607F1"/>
    <w:rsid w:val="00D616DA"/>
    <w:rsid w:val="00D626E2"/>
    <w:rsid w:val="00D62CDF"/>
    <w:rsid w:val="00D6338E"/>
    <w:rsid w:val="00D6437C"/>
    <w:rsid w:val="00D64BBE"/>
    <w:rsid w:val="00D65798"/>
    <w:rsid w:val="00D65F38"/>
    <w:rsid w:val="00D65F79"/>
    <w:rsid w:val="00D6656F"/>
    <w:rsid w:val="00D66BAA"/>
    <w:rsid w:val="00D66CBC"/>
    <w:rsid w:val="00D671DD"/>
    <w:rsid w:val="00D67986"/>
    <w:rsid w:val="00D701BD"/>
    <w:rsid w:val="00D7041F"/>
    <w:rsid w:val="00D7067F"/>
    <w:rsid w:val="00D709B4"/>
    <w:rsid w:val="00D711BC"/>
    <w:rsid w:val="00D729EE"/>
    <w:rsid w:val="00D72C3F"/>
    <w:rsid w:val="00D72F6C"/>
    <w:rsid w:val="00D73A30"/>
    <w:rsid w:val="00D74916"/>
    <w:rsid w:val="00D74FD7"/>
    <w:rsid w:val="00D76A4C"/>
    <w:rsid w:val="00D76EFF"/>
    <w:rsid w:val="00D7749B"/>
    <w:rsid w:val="00D77749"/>
    <w:rsid w:val="00D800DF"/>
    <w:rsid w:val="00D80373"/>
    <w:rsid w:val="00D803B5"/>
    <w:rsid w:val="00D8045D"/>
    <w:rsid w:val="00D825C8"/>
    <w:rsid w:val="00D82B9D"/>
    <w:rsid w:val="00D82BBE"/>
    <w:rsid w:val="00D82D0B"/>
    <w:rsid w:val="00D84281"/>
    <w:rsid w:val="00D85384"/>
    <w:rsid w:val="00D85894"/>
    <w:rsid w:val="00D858E3"/>
    <w:rsid w:val="00D872A2"/>
    <w:rsid w:val="00D87B1C"/>
    <w:rsid w:val="00D9035F"/>
    <w:rsid w:val="00D905FF"/>
    <w:rsid w:val="00D909A8"/>
    <w:rsid w:val="00D91903"/>
    <w:rsid w:val="00D9218D"/>
    <w:rsid w:val="00D940AA"/>
    <w:rsid w:val="00D944A8"/>
    <w:rsid w:val="00D945C8"/>
    <w:rsid w:val="00D94DCC"/>
    <w:rsid w:val="00D95D21"/>
    <w:rsid w:val="00D95D85"/>
    <w:rsid w:val="00D95F17"/>
    <w:rsid w:val="00D96643"/>
    <w:rsid w:val="00D96B5F"/>
    <w:rsid w:val="00D96FBC"/>
    <w:rsid w:val="00D97199"/>
    <w:rsid w:val="00D97455"/>
    <w:rsid w:val="00D97991"/>
    <w:rsid w:val="00DA021D"/>
    <w:rsid w:val="00DA10CE"/>
    <w:rsid w:val="00DA14C6"/>
    <w:rsid w:val="00DA2BE2"/>
    <w:rsid w:val="00DA2D1E"/>
    <w:rsid w:val="00DA34CC"/>
    <w:rsid w:val="00DA3BA1"/>
    <w:rsid w:val="00DA3D4E"/>
    <w:rsid w:val="00DA41B2"/>
    <w:rsid w:val="00DA43F8"/>
    <w:rsid w:val="00DA4411"/>
    <w:rsid w:val="00DA4E38"/>
    <w:rsid w:val="00DA57C5"/>
    <w:rsid w:val="00DA61F4"/>
    <w:rsid w:val="00DA696D"/>
    <w:rsid w:val="00DA6DF9"/>
    <w:rsid w:val="00DA6E21"/>
    <w:rsid w:val="00DA74F7"/>
    <w:rsid w:val="00DA7893"/>
    <w:rsid w:val="00DB0831"/>
    <w:rsid w:val="00DB12BC"/>
    <w:rsid w:val="00DB1D24"/>
    <w:rsid w:val="00DB235C"/>
    <w:rsid w:val="00DB2A37"/>
    <w:rsid w:val="00DB3350"/>
    <w:rsid w:val="00DB3712"/>
    <w:rsid w:val="00DB4858"/>
    <w:rsid w:val="00DB4916"/>
    <w:rsid w:val="00DB4DE2"/>
    <w:rsid w:val="00DB5124"/>
    <w:rsid w:val="00DB6C61"/>
    <w:rsid w:val="00DB6D04"/>
    <w:rsid w:val="00DB7CBF"/>
    <w:rsid w:val="00DB7D9E"/>
    <w:rsid w:val="00DC0021"/>
    <w:rsid w:val="00DC036B"/>
    <w:rsid w:val="00DC1773"/>
    <w:rsid w:val="00DC1CEC"/>
    <w:rsid w:val="00DC20FA"/>
    <w:rsid w:val="00DC2D40"/>
    <w:rsid w:val="00DC3DF3"/>
    <w:rsid w:val="00DC400E"/>
    <w:rsid w:val="00DC577D"/>
    <w:rsid w:val="00DC5983"/>
    <w:rsid w:val="00DC5FFF"/>
    <w:rsid w:val="00DC75F2"/>
    <w:rsid w:val="00DC75FF"/>
    <w:rsid w:val="00DC7628"/>
    <w:rsid w:val="00DC7B37"/>
    <w:rsid w:val="00DD0862"/>
    <w:rsid w:val="00DD178D"/>
    <w:rsid w:val="00DD2717"/>
    <w:rsid w:val="00DD3860"/>
    <w:rsid w:val="00DD399A"/>
    <w:rsid w:val="00DD4604"/>
    <w:rsid w:val="00DD48E2"/>
    <w:rsid w:val="00DD5E5F"/>
    <w:rsid w:val="00DD6F1C"/>
    <w:rsid w:val="00DD71F4"/>
    <w:rsid w:val="00DE02CD"/>
    <w:rsid w:val="00DE08F4"/>
    <w:rsid w:val="00DE1E05"/>
    <w:rsid w:val="00DE1E96"/>
    <w:rsid w:val="00DE1F9F"/>
    <w:rsid w:val="00DE25FA"/>
    <w:rsid w:val="00DE3ED1"/>
    <w:rsid w:val="00DE4BCD"/>
    <w:rsid w:val="00DE5315"/>
    <w:rsid w:val="00DE584A"/>
    <w:rsid w:val="00DE6176"/>
    <w:rsid w:val="00DE6993"/>
    <w:rsid w:val="00DE6FC7"/>
    <w:rsid w:val="00DE700D"/>
    <w:rsid w:val="00DE72C6"/>
    <w:rsid w:val="00DF036D"/>
    <w:rsid w:val="00DF107E"/>
    <w:rsid w:val="00DF11B8"/>
    <w:rsid w:val="00DF1328"/>
    <w:rsid w:val="00DF1FBD"/>
    <w:rsid w:val="00DF294C"/>
    <w:rsid w:val="00DF2C03"/>
    <w:rsid w:val="00DF4331"/>
    <w:rsid w:val="00DF4AF2"/>
    <w:rsid w:val="00DF4BC2"/>
    <w:rsid w:val="00DF506F"/>
    <w:rsid w:val="00DF57E9"/>
    <w:rsid w:val="00DF5F3F"/>
    <w:rsid w:val="00DF7209"/>
    <w:rsid w:val="00DF7AC2"/>
    <w:rsid w:val="00DF7CAE"/>
    <w:rsid w:val="00E0038F"/>
    <w:rsid w:val="00E0078A"/>
    <w:rsid w:val="00E015BB"/>
    <w:rsid w:val="00E0216E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06528"/>
    <w:rsid w:val="00E072DD"/>
    <w:rsid w:val="00E100FC"/>
    <w:rsid w:val="00E103FC"/>
    <w:rsid w:val="00E1087A"/>
    <w:rsid w:val="00E11902"/>
    <w:rsid w:val="00E133CE"/>
    <w:rsid w:val="00E14019"/>
    <w:rsid w:val="00E14118"/>
    <w:rsid w:val="00E1422D"/>
    <w:rsid w:val="00E148D6"/>
    <w:rsid w:val="00E1546D"/>
    <w:rsid w:val="00E154CD"/>
    <w:rsid w:val="00E15A5E"/>
    <w:rsid w:val="00E16A89"/>
    <w:rsid w:val="00E17550"/>
    <w:rsid w:val="00E20BB1"/>
    <w:rsid w:val="00E2111B"/>
    <w:rsid w:val="00E23091"/>
    <w:rsid w:val="00E23C75"/>
    <w:rsid w:val="00E23EF0"/>
    <w:rsid w:val="00E24151"/>
    <w:rsid w:val="00E24701"/>
    <w:rsid w:val="00E25503"/>
    <w:rsid w:val="00E25CD3"/>
    <w:rsid w:val="00E25D3E"/>
    <w:rsid w:val="00E26061"/>
    <w:rsid w:val="00E26C1B"/>
    <w:rsid w:val="00E26CE8"/>
    <w:rsid w:val="00E301C1"/>
    <w:rsid w:val="00E3022C"/>
    <w:rsid w:val="00E30B53"/>
    <w:rsid w:val="00E30F8B"/>
    <w:rsid w:val="00E328B7"/>
    <w:rsid w:val="00E328F8"/>
    <w:rsid w:val="00E34E8F"/>
    <w:rsid w:val="00E35A38"/>
    <w:rsid w:val="00E35DE3"/>
    <w:rsid w:val="00E35F01"/>
    <w:rsid w:val="00E363C0"/>
    <w:rsid w:val="00E365DD"/>
    <w:rsid w:val="00E37259"/>
    <w:rsid w:val="00E377E2"/>
    <w:rsid w:val="00E37EA9"/>
    <w:rsid w:val="00E37FD8"/>
    <w:rsid w:val="00E40039"/>
    <w:rsid w:val="00E40A21"/>
    <w:rsid w:val="00E41643"/>
    <w:rsid w:val="00E41778"/>
    <w:rsid w:val="00E4194F"/>
    <w:rsid w:val="00E4239C"/>
    <w:rsid w:val="00E42682"/>
    <w:rsid w:val="00E42742"/>
    <w:rsid w:val="00E42BDA"/>
    <w:rsid w:val="00E42C81"/>
    <w:rsid w:val="00E44094"/>
    <w:rsid w:val="00E45864"/>
    <w:rsid w:val="00E45ABF"/>
    <w:rsid w:val="00E4635D"/>
    <w:rsid w:val="00E46449"/>
    <w:rsid w:val="00E477F5"/>
    <w:rsid w:val="00E47AB0"/>
    <w:rsid w:val="00E47BB8"/>
    <w:rsid w:val="00E502BD"/>
    <w:rsid w:val="00E502DB"/>
    <w:rsid w:val="00E50B33"/>
    <w:rsid w:val="00E50B71"/>
    <w:rsid w:val="00E50BCE"/>
    <w:rsid w:val="00E511E7"/>
    <w:rsid w:val="00E522EC"/>
    <w:rsid w:val="00E52993"/>
    <w:rsid w:val="00E529AF"/>
    <w:rsid w:val="00E529D4"/>
    <w:rsid w:val="00E52CA9"/>
    <w:rsid w:val="00E53521"/>
    <w:rsid w:val="00E53532"/>
    <w:rsid w:val="00E53B3E"/>
    <w:rsid w:val="00E53DEF"/>
    <w:rsid w:val="00E546F0"/>
    <w:rsid w:val="00E5665F"/>
    <w:rsid w:val="00E56A31"/>
    <w:rsid w:val="00E56C80"/>
    <w:rsid w:val="00E60456"/>
    <w:rsid w:val="00E60B0F"/>
    <w:rsid w:val="00E61097"/>
    <w:rsid w:val="00E611FB"/>
    <w:rsid w:val="00E614B0"/>
    <w:rsid w:val="00E6169E"/>
    <w:rsid w:val="00E62070"/>
    <w:rsid w:val="00E62189"/>
    <w:rsid w:val="00E623B0"/>
    <w:rsid w:val="00E62BBB"/>
    <w:rsid w:val="00E63E45"/>
    <w:rsid w:val="00E64619"/>
    <w:rsid w:val="00E64ACA"/>
    <w:rsid w:val="00E65459"/>
    <w:rsid w:val="00E65504"/>
    <w:rsid w:val="00E655B3"/>
    <w:rsid w:val="00E6562E"/>
    <w:rsid w:val="00E668CA"/>
    <w:rsid w:val="00E67BFB"/>
    <w:rsid w:val="00E70A6F"/>
    <w:rsid w:val="00E70CB7"/>
    <w:rsid w:val="00E71798"/>
    <w:rsid w:val="00E72086"/>
    <w:rsid w:val="00E72828"/>
    <w:rsid w:val="00E72A15"/>
    <w:rsid w:val="00E72BCD"/>
    <w:rsid w:val="00E72BDB"/>
    <w:rsid w:val="00E72D6E"/>
    <w:rsid w:val="00E72F70"/>
    <w:rsid w:val="00E74646"/>
    <w:rsid w:val="00E74B7F"/>
    <w:rsid w:val="00E74CE5"/>
    <w:rsid w:val="00E76142"/>
    <w:rsid w:val="00E76491"/>
    <w:rsid w:val="00E76AE9"/>
    <w:rsid w:val="00E773E3"/>
    <w:rsid w:val="00E8087F"/>
    <w:rsid w:val="00E82694"/>
    <w:rsid w:val="00E83682"/>
    <w:rsid w:val="00E848BC"/>
    <w:rsid w:val="00E8498C"/>
    <w:rsid w:val="00E84C3C"/>
    <w:rsid w:val="00E85321"/>
    <w:rsid w:val="00E855D0"/>
    <w:rsid w:val="00E85E43"/>
    <w:rsid w:val="00E860A3"/>
    <w:rsid w:val="00E864F7"/>
    <w:rsid w:val="00E868E3"/>
    <w:rsid w:val="00E870DE"/>
    <w:rsid w:val="00E87BAB"/>
    <w:rsid w:val="00E90854"/>
    <w:rsid w:val="00E90BC5"/>
    <w:rsid w:val="00E91658"/>
    <w:rsid w:val="00E91ABE"/>
    <w:rsid w:val="00E9214E"/>
    <w:rsid w:val="00E92556"/>
    <w:rsid w:val="00E9342F"/>
    <w:rsid w:val="00E93D6A"/>
    <w:rsid w:val="00E94686"/>
    <w:rsid w:val="00E9533A"/>
    <w:rsid w:val="00EA1197"/>
    <w:rsid w:val="00EA14B6"/>
    <w:rsid w:val="00EA14C4"/>
    <w:rsid w:val="00EA2A25"/>
    <w:rsid w:val="00EA34B8"/>
    <w:rsid w:val="00EA3C07"/>
    <w:rsid w:val="00EA509D"/>
    <w:rsid w:val="00EA510E"/>
    <w:rsid w:val="00EA58DE"/>
    <w:rsid w:val="00EA60BA"/>
    <w:rsid w:val="00EA664D"/>
    <w:rsid w:val="00EA6F16"/>
    <w:rsid w:val="00EA75EB"/>
    <w:rsid w:val="00EB1C15"/>
    <w:rsid w:val="00EB2FA3"/>
    <w:rsid w:val="00EB612B"/>
    <w:rsid w:val="00EB64A7"/>
    <w:rsid w:val="00EB774E"/>
    <w:rsid w:val="00EC0262"/>
    <w:rsid w:val="00EC0498"/>
    <w:rsid w:val="00EC08A6"/>
    <w:rsid w:val="00EC0D67"/>
    <w:rsid w:val="00EC19A5"/>
    <w:rsid w:val="00EC1D6F"/>
    <w:rsid w:val="00EC2787"/>
    <w:rsid w:val="00EC2D03"/>
    <w:rsid w:val="00EC2D48"/>
    <w:rsid w:val="00EC30DE"/>
    <w:rsid w:val="00EC3818"/>
    <w:rsid w:val="00EC3A04"/>
    <w:rsid w:val="00EC4485"/>
    <w:rsid w:val="00EC5CD0"/>
    <w:rsid w:val="00EC5E39"/>
    <w:rsid w:val="00EC6726"/>
    <w:rsid w:val="00EC6AAD"/>
    <w:rsid w:val="00EC7438"/>
    <w:rsid w:val="00EC78B9"/>
    <w:rsid w:val="00EC7A26"/>
    <w:rsid w:val="00EC7DFB"/>
    <w:rsid w:val="00ED0A99"/>
    <w:rsid w:val="00ED1C1D"/>
    <w:rsid w:val="00ED29E9"/>
    <w:rsid w:val="00ED2FE5"/>
    <w:rsid w:val="00ED3618"/>
    <w:rsid w:val="00ED4192"/>
    <w:rsid w:val="00ED42C0"/>
    <w:rsid w:val="00ED787C"/>
    <w:rsid w:val="00EE11D1"/>
    <w:rsid w:val="00EE1913"/>
    <w:rsid w:val="00EE2384"/>
    <w:rsid w:val="00EE29B5"/>
    <w:rsid w:val="00EE2DBD"/>
    <w:rsid w:val="00EE3811"/>
    <w:rsid w:val="00EE40F0"/>
    <w:rsid w:val="00EE5E01"/>
    <w:rsid w:val="00EE63E9"/>
    <w:rsid w:val="00EE6654"/>
    <w:rsid w:val="00EE6BDF"/>
    <w:rsid w:val="00EE6E4C"/>
    <w:rsid w:val="00EE718C"/>
    <w:rsid w:val="00EE743B"/>
    <w:rsid w:val="00EE75A4"/>
    <w:rsid w:val="00EE79EB"/>
    <w:rsid w:val="00EF09E5"/>
    <w:rsid w:val="00EF0E7D"/>
    <w:rsid w:val="00EF14BC"/>
    <w:rsid w:val="00EF18F0"/>
    <w:rsid w:val="00EF292D"/>
    <w:rsid w:val="00EF4D61"/>
    <w:rsid w:val="00EF5367"/>
    <w:rsid w:val="00EF5387"/>
    <w:rsid w:val="00EF59AD"/>
    <w:rsid w:val="00EF6CB6"/>
    <w:rsid w:val="00EF6DD9"/>
    <w:rsid w:val="00EF7BA0"/>
    <w:rsid w:val="00EF7F15"/>
    <w:rsid w:val="00F00E00"/>
    <w:rsid w:val="00F023DB"/>
    <w:rsid w:val="00F027D9"/>
    <w:rsid w:val="00F02F91"/>
    <w:rsid w:val="00F030F1"/>
    <w:rsid w:val="00F034E7"/>
    <w:rsid w:val="00F035C4"/>
    <w:rsid w:val="00F044CD"/>
    <w:rsid w:val="00F04C30"/>
    <w:rsid w:val="00F0524A"/>
    <w:rsid w:val="00F05AC0"/>
    <w:rsid w:val="00F05E5D"/>
    <w:rsid w:val="00F06D1F"/>
    <w:rsid w:val="00F0741F"/>
    <w:rsid w:val="00F111EC"/>
    <w:rsid w:val="00F11312"/>
    <w:rsid w:val="00F1148D"/>
    <w:rsid w:val="00F11573"/>
    <w:rsid w:val="00F117E0"/>
    <w:rsid w:val="00F12170"/>
    <w:rsid w:val="00F12212"/>
    <w:rsid w:val="00F13374"/>
    <w:rsid w:val="00F14417"/>
    <w:rsid w:val="00F14948"/>
    <w:rsid w:val="00F15CB2"/>
    <w:rsid w:val="00F15D9B"/>
    <w:rsid w:val="00F17069"/>
    <w:rsid w:val="00F17680"/>
    <w:rsid w:val="00F2051A"/>
    <w:rsid w:val="00F218E8"/>
    <w:rsid w:val="00F22453"/>
    <w:rsid w:val="00F22669"/>
    <w:rsid w:val="00F22782"/>
    <w:rsid w:val="00F22B59"/>
    <w:rsid w:val="00F22C91"/>
    <w:rsid w:val="00F23964"/>
    <w:rsid w:val="00F2401D"/>
    <w:rsid w:val="00F24177"/>
    <w:rsid w:val="00F246CB"/>
    <w:rsid w:val="00F25976"/>
    <w:rsid w:val="00F25B2E"/>
    <w:rsid w:val="00F25CDD"/>
    <w:rsid w:val="00F2636F"/>
    <w:rsid w:val="00F263ED"/>
    <w:rsid w:val="00F26742"/>
    <w:rsid w:val="00F2679A"/>
    <w:rsid w:val="00F267CD"/>
    <w:rsid w:val="00F27E9F"/>
    <w:rsid w:val="00F308E4"/>
    <w:rsid w:val="00F308FF"/>
    <w:rsid w:val="00F311A5"/>
    <w:rsid w:val="00F32210"/>
    <w:rsid w:val="00F32790"/>
    <w:rsid w:val="00F32EC6"/>
    <w:rsid w:val="00F335FB"/>
    <w:rsid w:val="00F33B13"/>
    <w:rsid w:val="00F34400"/>
    <w:rsid w:val="00F35BB5"/>
    <w:rsid w:val="00F35C91"/>
    <w:rsid w:val="00F364E9"/>
    <w:rsid w:val="00F366A9"/>
    <w:rsid w:val="00F367F2"/>
    <w:rsid w:val="00F37290"/>
    <w:rsid w:val="00F37332"/>
    <w:rsid w:val="00F3738F"/>
    <w:rsid w:val="00F408A8"/>
    <w:rsid w:val="00F42C15"/>
    <w:rsid w:val="00F4364E"/>
    <w:rsid w:val="00F43E59"/>
    <w:rsid w:val="00F43F9C"/>
    <w:rsid w:val="00F4407E"/>
    <w:rsid w:val="00F44703"/>
    <w:rsid w:val="00F45441"/>
    <w:rsid w:val="00F45BBA"/>
    <w:rsid w:val="00F5167C"/>
    <w:rsid w:val="00F517B4"/>
    <w:rsid w:val="00F517B8"/>
    <w:rsid w:val="00F52A7E"/>
    <w:rsid w:val="00F52B9E"/>
    <w:rsid w:val="00F52DA7"/>
    <w:rsid w:val="00F561EE"/>
    <w:rsid w:val="00F56275"/>
    <w:rsid w:val="00F57383"/>
    <w:rsid w:val="00F612CF"/>
    <w:rsid w:val="00F61370"/>
    <w:rsid w:val="00F618A5"/>
    <w:rsid w:val="00F61BA8"/>
    <w:rsid w:val="00F61C48"/>
    <w:rsid w:val="00F62DD1"/>
    <w:rsid w:val="00F6369E"/>
    <w:rsid w:val="00F63B1C"/>
    <w:rsid w:val="00F63CBE"/>
    <w:rsid w:val="00F6410F"/>
    <w:rsid w:val="00F64C46"/>
    <w:rsid w:val="00F651FD"/>
    <w:rsid w:val="00F65537"/>
    <w:rsid w:val="00F66AFC"/>
    <w:rsid w:val="00F67B21"/>
    <w:rsid w:val="00F72366"/>
    <w:rsid w:val="00F7250B"/>
    <w:rsid w:val="00F737FF"/>
    <w:rsid w:val="00F745D6"/>
    <w:rsid w:val="00F7492D"/>
    <w:rsid w:val="00F74D6E"/>
    <w:rsid w:val="00F7520D"/>
    <w:rsid w:val="00F759BA"/>
    <w:rsid w:val="00F76665"/>
    <w:rsid w:val="00F769FE"/>
    <w:rsid w:val="00F76C92"/>
    <w:rsid w:val="00F770A3"/>
    <w:rsid w:val="00F771CF"/>
    <w:rsid w:val="00F772FF"/>
    <w:rsid w:val="00F7756B"/>
    <w:rsid w:val="00F77658"/>
    <w:rsid w:val="00F77BEF"/>
    <w:rsid w:val="00F807E5"/>
    <w:rsid w:val="00F81096"/>
    <w:rsid w:val="00F81661"/>
    <w:rsid w:val="00F81AAB"/>
    <w:rsid w:val="00F81F5E"/>
    <w:rsid w:val="00F8231F"/>
    <w:rsid w:val="00F838BD"/>
    <w:rsid w:val="00F83AAD"/>
    <w:rsid w:val="00F83DAD"/>
    <w:rsid w:val="00F85A2F"/>
    <w:rsid w:val="00F861E3"/>
    <w:rsid w:val="00F86227"/>
    <w:rsid w:val="00F86FFB"/>
    <w:rsid w:val="00F905F6"/>
    <w:rsid w:val="00F90C2A"/>
    <w:rsid w:val="00F91185"/>
    <w:rsid w:val="00F912BB"/>
    <w:rsid w:val="00F924C6"/>
    <w:rsid w:val="00F93B23"/>
    <w:rsid w:val="00F94EFF"/>
    <w:rsid w:val="00F95277"/>
    <w:rsid w:val="00F953B7"/>
    <w:rsid w:val="00F9594E"/>
    <w:rsid w:val="00F95C77"/>
    <w:rsid w:val="00F96287"/>
    <w:rsid w:val="00F96AF4"/>
    <w:rsid w:val="00F97DAD"/>
    <w:rsid w:val="00FA186D"/>
    <w:rsid w:val="00FA1F3D"/>
    <w:rsid w:val="00FA25BB"/>
    <w:rsid w:val="00FA3730"/>
    <w:rsid w:val="00FA37B1"/>
    <w:rsid w:val="00FA3ADA"/>
    <w:rsid w:val="00FA3F54"/>
    <w:rsid w:val="00FA45E1"/>
    <w:rsid w:val="00FA4FBE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2E9B"/>
    <w:rsid w:val="00FB3A29"/>
    <w:rsid w:val="00FB4F3E"/>
    <w:rsid w:val="00FB6CF3"/>
    <w:rsid w:val="00FC16E3"/>
    <w:rsid w:val="00FC1C6E"/>
    <w:rsid w:val="00FC1C75"/>
    <w:rsid w:val="00FC1F9E"/>
    <w:rsid w:val="00FC2325"/>
    <w:rsid w:val="00FC2651"/>
    <w:rsid w:val="00FC3484"/>
    <w:rsid w:val="00FC3BCE"/>
    <w:rsid w:val="00FC3BFB"/>
    <w:rsid w:val="00FC3C8B"/>
    <w:rsid w:val="00FC6538"/>
    <w:rsid w:val="00FC6BD0"/>
    <w:rsid w:val="00FC73A8"/>
    <w:rsid w:val="00FC73D3"/>
    <w:rsid w:val="00FC7676"/>
    <w:rsid w:val="00FC7CD5"/>
    <w:rsid w:val="00FC7DF1"/>
    <w:rsid w:val="00FD04C1"/>
    <w:rsid w:val="00FD06AB"/>
    <w:rsid w:val="00FD0906"/>
    <w:rsid w:val="00FD0C7E"/>
    <w:rsid w:val="00FD0E0A"/>
    <w:rsid w:val="00FD19F0"/>
    <w:rsid w:val="00FD2B12"/>
    <w:rsid w:val="00FD345E"/>
    <w:rsid w:val="00FD379C"/>
    <w:rsid w:val="00FD3E98"/>
    <w:rsid w:val="00FD3EF6"/>
    <w:rsid w:val="00FD4282"/>
    <w:rsid w:val="00FD5663"/>
    <w:rsid w:val="00FD59F0"/>
    <w:rsid w:val="00FD7CAB"/>
    <w:rsid w:val="00FD7D9C"/>
    <w:rsid w:val="00FE0368"/>
    <w:rsid w:val="00FE1F53"/>
    <w:rsid w:val="00FE2872"/>
    <w:rsid w:val="00FE2B44"/>
    <w:rsid w:val="00FE2D01"/>
    <w:rsid w:val="00FE3A2D"/>
    <w:rsid w:val="00FE3C03"/>
    <w:rsid w:val="00FE432C"/>
    <w:rsid w:val="00FE4FD9"/>
    <w:rsid w:val="00FE5826"/>
    <w:rsid w:val="00FE5933"/>
    <w:rsid w:val="00FE66CF"/>
    <w:rsid w:val="00FE6A6A"/>
    <w:rsid w:val="00FE6A88"/>
    <w:rsid w:val="00FE7006"/>
    <w:rsid w:val="00FE7D66"/>
    <w:rsid w:val="00FF0369"/>
    <w:rsid w:val="00FF0A82"/>
    <w:rsid w:val="00FF0C01"/>
    <w:rsid w:val="00FF1102"/>
    <w:rsid w:val="00FF198F"/>
    <w:rsid w:val="00FF1AC2"/>
    <w:rsid w:val="00FF3B9A"/>
    <w:rsid w:val="00FF4B12"/>
    <w:rsid w:val="00FF55B4"/>
    <w:rsid w:val="00FF5CB2"/>
    <w:rsid w:val="00FF6182"/>
    <w:rsid w:val="00FF6488"/>
    <w:rsid w:val="00FF6CE9"/>
    <w:rsid w:val="00FF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4485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863063"/>
    <w:pPr>
      <w:keepNext/>
      <w:numPr>
        <w:numId w:val="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C5716F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863063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5716F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uiPriority w:val="99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spacing w:before="120" w:after="0"/>
      <w:ind w:left="200"/>
    </w:pPr>
    <w:rPr>
      <w:rFonts w:asciiTheme="minorHAnsi" w:hAnsiTheme="minorHAnsi" w:cstheme="minorHAnsi"/>
      <w:b/>
      <w:bCs/>
      <w:sz w:val="22"/>
      <w:szCs w:val="22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C26ECD"/>
    <w:pPr>
      <w:widowControl w:val="0"/>
      <w:spacing w:before="120" w:line="240" w:lineRule="atLeast"/>
    </w:pPr>
    <w:rPr>
      <w:rFonts w:asciiTheme="minorHAnsi" w:eastAsia="Arial" w:hAnsiTheme="minorHAnsi" w:cstheme="minorHAnsi"/>
      <w:bCs/>
      <w:iCs/>
      <w:sz w:val="24"/>
      <w:szCs w:val="24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spacing w:after="0"/>
      <w:ind w:left="400"/>
    </w:pPr>
    <w:rPr>
      <w:rFonts w:asciiTheme="minorHAnsi" w:hAnsiTheme="minorHAnsi" w:cstheme="minorHAnsi"/>
    </w:r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ind w:left="600"/>
    </w:pPr>
  </w:style>
  <w:style w:type="paragraph" w:styleId="TOC5">
    <w:name w:val="toc 5"/>
    <w:basedOn w:val="TOC4"/>
    <w:uiPriority w:val="39"/>
    <w:rsid w:val="00D35AE4"/>
    <w:pPr>
      <w:ind w:left="800"/>
    </w:pPr>
  </w:style>
  <w:style w:type="paragraph" w:styleId="TOC6">
    <w:name w:val="toc 6"/>
    <w:basedOn w:val="TOC4"/>
    <w:uiPriority w:val="39"/>
    <w:rsid w:val="00D35AE4"/>
    <w:pPr>
      <w:ind w:left="1000"/>
    </w:pPr>
  </w:style>
  <w:style w:type="paragraph" w:styleId="TOC7">
    <w:name w:val="toc 7"/>
    <w:basedOn w:val="TOC4"/>
    <w:uiPriority w:val="39"/>
    <w:rsid w:val="00D35AE4"/>
    <w:pPr>
      <w:ind w:left="1200"/>
    </w:pPr>
  </w:style>
  <w:style w:type="paragraph" w:styleId="TOC8">
    <w:name w:val="toc 8"/>
    <w:basedOn w:val="TOC4"/>
    <w:uiPriority w:val="39"/>
    <w:rsid w:val="00D35AE4"/>
    <w:pPr>
      <w:ind w:left="1400"/>
    </w:pPr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spacing w:after="0"/>
      <w:ind w:left="1600"/>
    </w:pPr>
    <w:rPr>
      <w:rFonts w:asciiTheme="minorHAnsi" w:hAnsiTheme="minorHAnsi" w:cstheme="minorHAnsi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uiPriority w:val="22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styleId="PlaceholderText">
    <w:name w:val="Placeholder Text"/>
    <w:basedOn w:val="DefaultParagraphFont"/>
    <w:uiPriority w:val="99"/>
    <w:unhideWhenUsed/>
    <w:rsid w:val="00E522EC"/>
    <w:rPr>
      <w:color w:val="808080"/>
    </w:rPr>
  </w:style>
  <w:style w:type="paragraph" w:customStyle="1" w:styleId="B1">
    <w:name w:val="B1"/>
    <w:basedOn w:val="List"/>
    <w:rsid w:val="00941414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</w:rPr>
  </w:style>
  <w:style w:type="paragraph" w:styleId="List">
    <w:name w:val="List"/>
    <w:basedOn w:val="Normal"/>
    <w:rsid w:val="00941414"/>
    <w:pPr>
      <w:ind w:left="283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7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5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39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WG4_CODEC/TSGS4_106_Busan/Docs/S4-191167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TSGS4_119-e/Docs/S4-22072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58EAEE9-3BE4-45EB-8571-198C3B6D9F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08E1D-A496-4F6E-AF48-E458CCBEEE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724EB4-171A-42BB-A512-BB1337C789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7B97C9-6DF9-4F6E-B2DC-C90A1EF62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1175</Words>
  <Characters>6699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EVS-7a Processing Test plan for Qualification Phase</vt:lpstr>
      <vt:lpstr>EVS-7a Processing Test plan for Qualification Phase</vt:lpstr>
      <vt:lpstr>EVS-7a Processing Test plan for Qualification Phase</vt:lpstr>
    </vt:vector>
  </TitlesOfParts>
  <Company>Ericsson AB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EVS-7a Processing Test plan for Qualification Phase</dc:title>
  <dc:subject/>
  <dc:creator>Yusuke Hiwasaki;Markus Schnell</dc:creator>
  <cp:keywords/>
  <cp:lastModifiedBy>Dolby-Author</cp:lastModifiedBy>
  <cp:revision>2</cp:revision>
  <cp:lastPrinted>2022-10-12T09:19:00Z</cp:lastPrinted>
  <dcterms:created xsi:type="dcterms:W3CDTF">2022-11-08T21:24:00Z</dcterms:created>
  <dcterms:modified xsi:type="dcterms:W3CDTF">2022-11-08T21:24:00Z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